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3DC780F9"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9B1F95">
        <w:rPr>
          <w:b/>
          <w:sz w:val="24"/>
          <w:szCs w:val="24"/>
        </w:rPr>
        <w:t>8</w:t>
      </w:r>
      <w:r w:rsidR="009B1F95" w:rsidRPr="009B1F95">
        <w:rPr>
          <w:b/>
          <w:sz w:val="24"/>
          <w:szCs w:val="24"/>
          <w:vertAlign w:val="superscript"/>
        </w:rPr>
        <w:t>th</w:t>
      </w:r>
      <w:r w:rsidR="009B1F95">
        <w:rPr>
          <w:b/>
          <w:sz w:val="24"/>
          <w:szCs w:val="24"/>
        </w:rPr>
        <w:t xml:space="preserve"> </w:t>
      </w:r>
      <w:r w:rsidR="003B12C3">
        <w:rPr>
          <w:b/>
          <w:sz w:val="24"/>
          <w:szCs w:val="24"/>
        </w:rPr>
        <w:t>Ju</w:t>
      </w:r>
      <w:r w:rsidR="009B1F95">
        <w:rPr>
          <w:b/>
          <w:sz w:val="24"/>
          <w:szCs w:val="24"/>
        </w:rPr>
        <w:t>ly</w:t>
      </w:r>
      <w:r w:rsidR="003B12C3">
        <w:rPr>
          <w:b/>
          <w:sz w:val="24"/>
          <w:szCs w:val="24"/>
        </w:rPr>
        <w:t xml:space="preserve">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1BD02A2A"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831FD1">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610470CD" w:rsidR="0058508A" w:rsidRDefault="00A23F6F">
      <w:pPr>
        <w:pStyle w:val="Titre3"/>
        <w:tabs>
          <w:tab w:val="left" w:pos="6379"/>
        </w:tabs>
        <w:ind w:left="1" w:hanging="3"/>
      </w:pPr>
      <w:r>
        <w:t>MBS SWG ad-hoc conference call</w:t>
      </w:r>
    </w:p>
    <w:p w14:paraId="026851E7" w14:textId="771AADD5" w:rsidR="00D712B1" w:rsidRDefault="00D712B1" w:rsidP="00D712B1">
      <w:pPr>
        <w:ind w:left="1" w:hanging="3"/>
        <w:rPr>
          <w:b/>
          <w:sz w:val="28"/>
        </w:rPr>
      </w:pPr>
    </w:p>
    <w:p w14:paraId="1C7B7231" w14:textId="77777777" w:rsidR="00D712B1" w:rsidRDefault="00D712B1" w:rsidP="00D712B1">
      <w:pPr>
        <w:pStyle w:val="Titre1"/>
        <w:ind w:left="3" w:hanging="5"/>
      </w:pPr>
      <w:r>
        <w:tab/>
      </w:r>
      <w:r>
        <w:tab/>
        <w:t>1 Opening of the meeting and Approval of Agenda</w:t>
      </w:r>
    </w:p>
    <w:p w14:paraId="46D8902D" w14:textId="5FE14EAD" w:rsidR="00D712B1" w:rsidRDefault="00D712B1" w:rsidP="00D712B1">
      <w:pPr>
        <w:ind w:left="0" w:hanging="2"/>
      </w:pPr>
      <w:r>
        <w:t xml:space="preserve">Mr. </w:t>
      </w:r>
      <w:r w:rsidR="00831FD1">
        <w:t>Frédéric</w:t>
      </w:r>
      <w:r>
        <w:t xml:space="preserve"> Gabin (Dolby, SA4 Chair and MBS SWG chair) opens the session on July 8th, 2021 at 16:00 CEST. </w:t>
      </w:r>
    </w:p>
    <w:p w14:paraId="7D1FE809" w14:textId="77777777" w:rsidR="00D712B1" w:rsidRDefault="00D712B1" w:rsidP="00D712B1">
      <w:pPr>
        <w:ind w:left="0" w:hanging="2"/>
      </w:pPr>
    </w:p>
    <w:p w14:paraId="4C158B5E" w14:textId="75B6AEA3" w:rsidR="00D712B1" w:rsidRDefault="00D712B1" w:rsidP="00D712B1">
      <w:pPr>
        <w:ind w:left="0" w:hanging="2"/>
      </w:pPr>
      <w:r>
        <w:t xml:space="preserve">Thomas Stockhammer is assigned as scribe. Thomas also acted as chair from 17:25 CEST onwards as </w:t>
      </w:r>
      <w:r w:rsidR="00831FD1">
        <w:t>Frédéric</w:t>
      </w:r>
      <w:r>
        <w:t xml:space="preserve"> needed to leave.</w:t>
      </w:r>
    </w:p>
    <w:p w14:paraId="719076C7" w14:textId="77777777" w:rsidR="00D712B1" w:rsidRDefault="00D712B1" w:rsidP="00D712B1">
      <w:pPr>
        <w:ind w:left="0" w:hanging="2"/>
      </w:pPr>
    </w:p>
    <w:p w14:paraId="4E29A422" w14:textId="77777777" w:rsidR="00D712B1" w:rsidRDefault="00D712B1" w:rsidP="00D712B1">
      <w:pPr>
        <w:ind w:left="0" w:hanging="2"/>
      </w:pPr>
      <w:r>
        <w:t xml:space="preserve">The minutes are shared online: </w:t>
      </w:r>
      <w:hyperlink r:id="rId8">
        <w:r>
          <w:rPr>
            <w:color w:val="0000EE"/>
            <w:u w:val="single"/>
          </w:rPr>
          <w:t>3GPP SA4 MBS SWG Telco (July 8, 2021)</w:t>
        </w:r>
      </w:hyperlink>
    </w:p>
    <w:p w14:paraId="2E8A7F4C" w14:textId="77777777" w:rsidR="00D712B1" w:rsidRDefault="00D712B1" w:rsidP="00D712B1">
      <w:pPr>
        <w:ind w:left="0" w:hanging="2"/>
      </w:pPr>
    </w:p>
    <w:p w14:paraId="12426360" w14:textId="77777777" w:rsidR="00D712B1" w:rsidRDefault="00D712B1" w:rsidP="00D712B1">
      <w:pPr>
        <w:spacing w:before="120"/>
        <w:ind w:left="0" w:hanging="2"/>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095"/>
        <w:gridCol w:w="4755"/>
        <w:gridCol w:w="1800"/>
        <w:gridCol w:w="1245"/>
      </w:tblGrid>
      <w:tr w:rsidR="00D712B1" w14:paraId="4C61E4F8" w14:textId="77777777" w:rsidTr="008125B4">
        <w:trPr>
          <w:trHeight w:val="620"/>
        </w:trPr>
        <w:tc>
          <w:tcPr>
            <w:tcW w:w="109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17EB0869" w14:textId="77777777" w:rsidR="00D712B1" w:rsidRDefault="00D712B1" w:rsidP="008125B4">
            <w:pPr>
              <w:spacing w:before="240"/>
              <w:ind w:left="0" w:hanging="2"/>
              <w:jc w:val="center"/>
              <w:rPr>
                <w:b/>
                <w:color w:val="FFFFFF"/>
                <w:sz w:val="18"/>
                <w:szCs w:val="18"/>
              </w:rPr>
            </w:pPr>
            <w:r>
              <w:rPr>
                <w:b/>
                <w:color w:val="FFFFFF"/>
                <w:sz w:val="18"/>
                <w:szCs w:val="18"/>
              </w:rPr>
              <w:t>TDoc</w:t>
            </w:r>
          </w:p>
        </w:tc>
        <w:tc>
          <w:tcPr>
            <w:tcW w:w="475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EAE4FE7" w14:textId="77777777" w:rsidR="00D712B1" w:rsidRDefault="00D712B1" w:rsidP="008125B4">
            <w:pPr>
              <w:spacing w:before="240"/>
              <w:ind w:left="0" w:hanging="2"/>
              <w:jc w:val="center"/>
              <w:rPr>
                <w:b/>
                <w:color w:val="FFFFFF"/>
                <w:sz w:val="18"/>
                <w:szCs w:val="18"/>
              </w:rPr>
            </w:pPr>
            <w:r>
              <w:rPr>
                <w:b/>
                <w:color w:val="FFFFFF"/>
                <w:sz w:val="18"/>
                <w:szCs w:val="18"/>
              </w:rPr>
              <w:t>Title</w:t>
            </w:r>
          </w:p>
        </w:tc>
        <w:tc>
          <w:tcPr>
            <w:tcW w:w="180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703C2DC0" w14:textId="77777777" w:rsidR="00D712B1" w:rsidRDefault="00D712B1" w:rsidP="008125B4">
            <w:pPr>
              <w:spacing w:before="240"/>
              <w:ind w:left="0" w:hanging="2"/>
              <w:jc w:val="center"/>
              <w:rPr>
                <w:b/>
                <w:color w:val="FFFFFF"/>
                <w:sz w:val="18"/>
                <w:szCs w:val="18"/>
              </w:rPr>
            </w:pPr>
            <w:r>
              <w:rPr>
                <w:b/>
                <w:color w:val="FFFFFF"/>
                <w:sz w:val="18"/>
                <w:szCs w:val="18"/>
              </w:rPr>
              <w:t>Source</w:t>
            </w:r>
          </w:p>
        </w:tc>
        <w:tc>
          <w:tcPr>
            <w:tcW w:w="124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FB420FA" w14:textId="77777777" w:rsidR="00D712B1" w:rsidRDefault="00D712B1" w:rsidP="008125B4">
            <w:pPr>
              <w:spacing w:before="240"/>
              <w:ind w:left="0" w:hanging="2"/>
              <w:jc w:val="center"/>
              <w:rPr>
                <w:b/>
                <w:color w:val="FFFFFF"/>
                <w:sz w:val="18"/>
                <w:szCs w:val="18"/>
              </w:rPr>
            </w:pPr>
            <w:r>
              <w:rPr>
                <w:b/>
                <w:color w:val="FFFFFF"/>
                <w:sz w:val="18"/>
                <w:szCs w:val="18"/>
              </w:rPr>
              <w:t>Agenda item</w:t>
            </w:r>
          </w:p>
        </w:tc>
      </w:tr>
      <w:tr w:rsidR="00D712B1" w14:paraId="5E51180E" w14:textId="77777777" w:rsidTr="008125B4">
        <w:trPr>
          <w:trHeight w:val="39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299E93D" w14:textId="77777777" w:rsidR="00D712B1" w:rsidRDefault="00D94C69" w:rsidP="008125B4">
            <w:pPr>
              <w:spacing w:before="240"/>
              <w:ind w:left="0" w:hanging="2"/>
              <w:rPr>
                <w:b/>
                <w:color w:val="0000FF"/>
                <w:sz w:val="16"/>
                <w:szCs w:val="16"/>
                <w:u w:val="single"/>
              </w:rPr>
            </w:pPr>
            <w:hyperlink r:id="rId9">
              <w:r w:rsidR="00D712B1">
                <w:rPr>
                  <w:b/>
                  <w:color w:val="0000FF"/>
                  <w:sz w:val="16"/>
                  <w:szCs w:val="16"/>
                  <w:u w:val="single"/>
                </w:rPr>
                <w:t>S4aI211208</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4595BF9F" w14:textId="77777777" w:rsidR="00D712B1" w:rsidRDefault="00D712B1" w:rsidP="008125B4">
            <w:pPr>
              <w:spacing w:before="240"/>
              <w:ind w:left="0" w:hanging="2"/>
              <w:rPr>
                <w:sz w:val="16"/>
                <w:szCs w:val="16"/>
              </w:rPr>
            </w:pPr>
            <w:r>
              <w:rPr>
                <w:sz w:val="16"/>
                <w:szCs w:val="16"/>
              </w:rPr>
              <w:t>Report of SA4 MBS SWG AH Telco (24th June 2021)</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CE51746" w14:textId="77777777" w:rsidR="00D712B1" w:rsidRDefault="00D712B1" w:rsidP="008125B4">
            <w:pPr>
              <w:spacing w:before="240"/>
              <w:ind w:left="0" w:hanging="2"/>
              <w:rPr>
                <w:sz w:val="16"/>
                <w:szCs w:val="16"/>
              </w:rPr>
            </w:pPr>
            <w:r>
              <w:rPr>
                <w:sz w:val="16"/>
                <w:szCs w:val="16"/>
              </w:rPr>
              <w:t>MBS SWG Chair</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1BBA8A1C" w14:textId="77777777" w:rsidR="00D712B1" w:rsidRDefault="00D712B1" w:rsidP="008125B4">
            <w:pPr>
              <w:spacing w:before="240"/>
              <w:ind w:left="0" w:hanging="2"/>
              <w:rPr>
                <w:sz w:val="16"/>
                <w:szCs w:val="16"/>
              </w:rPr>
            </w:pPr>
            <w:r>
              <w:rPr>
                <w:sz w:val="16"/>
                <w:szCs w:val="16"/>
              </w:rPr>
              <w:t>3</w:t>
            </w:r>
          </w:p>
        </w:tc>
      </w:tr>
      <w:tr w:rsidR="00D712B1" w14:paraId="78500E10"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814C0A7" w14:textId="77777777" w:rsidR="00D712B1" w:rsidRDefault="00D94C69" w:rsidP="008125B4">
            <w:pPr>
              <w:spacing w:before="240"/>
              <w:ind w:left="0" w:hanging="2"/>
              <w:rPr>
                <w:b/>
                <w:color w:val="0000FF"/>
                <w:sz w:val="16"/>
                <w:szCs w:val="16"/>
                <w:u w:val="single"/>
              </w:rPr>
            </w:pPr>
            <w:hyperlink r:id="rId10">
              <w:r w:rsidR="00D712B1">
                <w:rPr>
                  <w:b/>
                  <w:color w:val="0000FF"/>
                  <w:sz w:val="16"/>
                  <w:szCs w:val="16"/>
                  <w:u w:val="single"/>
                </w:rPr>
                <w:t>S4aI211209</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7F2FB243" w14:textId="77777777" w:rsidR="00D712B1" w:rsidRDefault="00D712B1" w:rsidP="008125B4">
            <w:pPr>
              <w:spacing w:before="240"/>
              <w:ind w:left="0" w:hanging="2"/>
              <w:rPr>
                <w:sz w:val="16"/>
                <w:szCs w:val="16"/>
              </w:rPr>
            </w:pPr>
            <w:r>
              <w:rPr>
                <w:sz w:val="16"/>
                <w:szCs w:val="16"/>
              </w:rPr>
              <w:t>Proposed Work Plan for EVEX</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63D6AE3F"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3DE7951B" w14:textId="77777777" w:rsidR="00D712B1" w:rsidRDefault="00D712B1" w:rsidP="008125B4">
            <w:pPr>
              <w:spacing w:before="240"/>
              <w:ind w:left="0" w:hanging="2"/>
              <w:rPr>
                <w:sz w:val="16"/>
                <w:szCs w:val="16"/>
              </w:rPr>
            </w:pPr>
            <w:r>
              <w:rPr>
                <w:sz w:val="16"/>
                <w:szCs w:val="16"/>
              </w:rPr>
              <w:t>4.11</w:t>
            </w:r>
          </w:p>
        </w:tc>
      </w:tr>
      <w:tr w:rsidR="00D712B1" w14:paraId="320034A0" w14:textId="77777777" w:rsidTr="008125B4">
        <w:trPr>
          <w:trHeight w:val="39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238732D" w14:textId="77777777" w:rsidR="00D712B1" w:rsidRDefault="00D94C69" w:rsidP="008125B4">
            <w:pPr>
              <w:spacing w:before="240"/>
              <w:ind w:left="0" w:hanging="2"/>
              <w:rPr>
                <w:b/>
                <w:color w:val="0000FF"/>
                <w:sz w:val="16"/>
                <w:szCs w:val="16"/>
                <w:u w:val="single"/>
              </w:rPr>
            </w:pPr>
            <w:hyperlink r:id="rId11">
              <w:r w:rsidR="00D712B1">
                <w:rPr>
                  <w:b/>
                  <w:color w:val="0000FF"/>
                  <w:sz w:val="16"/>
                  <w:szCs w:val="16"/>
                  <w:u w:val="single"/>
                </w:rPr>
                <w:t>S4aI211210</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3AA74676" w14:textId="77777777" w:rsidR="00D712B1" w:rsidRDefault="00D712B1" w:rsidP="008125B4">
            <w:pPr>
              <w:spacing w:before="240"/>
              <w:ind w:left="0" w:hanging="2"/>
              <w:rPr>
                <w:sz w:val="16"/>
                <w:szCs w:val="16"/>
              </w:rPr>
            </w:pPr>
            <w:r>
              <w:rPr>
                <w:sz w:val="16"/>
                <w:szCs w:val="16"/>
              </w:rPr>
              <w:t>[EVEX] Reference architecture for data collection and reporting</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3E46F0CA" w14:textId="77777777" w:rsidR="00D712B1" w:rsidRDefault="00D712B1" w:rsidP="008125B4">
            <w:pPr>
              <w:spacing w:before="240"/>
              <w:ind w:left="0" w:hanging="2"/>
              <w:rPr>
                <w:sz w:val="16"/>
                <w:szCs w:val="16"/>
              </w:rPr>
            </w:pPr>
            <w:r>
              <w:rPr>
                <w:sz w:val="16"/>
                <w:szCs w:val="16"/>
              </w:rPr>
              <w:t>BBC</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429039A5" w14:textId="77777777" w:rsidR="00D712B1" w:rsidRDefault="00D712B1" w:rsidP="008125B4">
            <w:pPr>
              <w:spacing w:before="240"/>
              <w:ind w:left="0" w:hanging="2"/>
              <w:rPr>
                <w:sz w:val="16"/>
                <w:szCs w:val="16"/>
              </w:rPr>
            </w:pPr>
            <w:r>
              <w:rPr>
                <w:sz w:val="16"/>
                <w:szCs w:val="16"/>
              </w:rPr>
              <w:t>4.11</w:t>
            </w:r>
          </w:p>
        </w:tc>
      </w:tr>
      <w:tr w:rsidR="00D712B1" w14:paraId="098DE87B"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CEFB51E" w14:textId="77777777" w:rsidR="00D712B1" w:rsidRDefault="00D94C69" w:rsidP="008125B4">
            <w:pPr>
              <w:spacing w:before="240"/>
              <w:ind w:left="0" w:hanging="2"/>
              <w:rPr>
                <w:b/>
                <w:color w:val="0000FF"/>
                <w:sz w:val="16"/>
                <w:szCs w:val="16"/>
                <w:u w:val="single"/>
              </w:rPr>
            </w:pPr>
            <w:hyperlink r:id="rId12">
              <w:r w:rsidR="00D712B1">
                <w:rPr>
                  <w:b/>
                  <w:color w:val="0000FF"/>
                  <w:sz w:val="16"/>
                  <w:szCs w:val="16"/>
                  <w:u w:val="single"/>
                </w:rPr>
                <w:t>S4aI211211</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23041552" w14:textId="77777777" w:rsidR="00D712B1" w:rsidRDefault="00D712B1" w:rsidP="008125B4">
            <w:pPr>
              <w:spacing w:before="240"/>
              <w:ind w:left="0" w:hanging="2"/>
              <w:rPr>
                <w:sz w:val="16"/>
                <w:szCs w:val="16"/>
              </w:rPr>
            </w:pPr>
            <w:r>
              <w:rPr>
                <w:sz w:val="16"/>
                <w:szCs w:val="16"/>
              </w:rPr>
              <w:t>TS 26.532 skeleton</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6EB2A0F6" w14:textId="77777777" w:rsidR="00D712B1" w:rsidRDefault="00D712B1" w:rsidP="008125B4">
            <w:pPr>
              <w:spacing w:before="240"/>
              <w:ind w:left="0" w:hanging="2"/>
              <w:rPr>
                <w:sz w:val="16"/>
                <w:szCs w:val="16"/>
              </w:rPr>
            </w:pPr>
            <w:r>
              <w:rPr>
                <w:sz w:val="16"/>
                <w:szCs w:val="16"/>
              </w:rPr>
              <w:t xml:space="preserve">Qualcomm </w:t>
            </w:r>
            <w:r>
              <w:rPr>
                <w:sz w:val="16"/>
                <w:szCs w:val="16"/>
              </w:rPr>
              <w:lastRenderedPageBreak/>
              <w:t>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55D5E3B8" w14:textId="77777777" w:rsidR="00D712B1" w:rsidRDefault="00D712B1" w:rsidP="008125B4">
            <w:pPr>
              <w:spacing w:before="240"/>
              <w:ind w:left="0" w:hanging="2"/>
              <w:rPr>
                <w:sz w:val="16"/>
                <w:szCs w:val="16"/>
              </w:rPr>
            </w:pPr>
            <w:r>
              <w:rPr>
                <w:sz w:val="16"/>
                <w:szCs w:val="16"/>
              </w:rPr>
              <w:lastRenderedPageBreak/>
              <w:t>4.11</w:t>
            </w:r>
          </w:p>
        </w:tc>
      </w:tr>
      <w:tr w:rsidR="00D712B1" w14:paraId="326EFC08"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41C79F9" w14:textId="77777777" w:rsidR="00D712B1" w:rsidRDefault="00D94C69" w:rsidP="008125B4">
            <w:pPr>
              <w:spacing w:before="240"/>
              <w:ind w:left="0" w:hanging="2"/>
              <w:rPr>
                <w:b/>
                <w:color w:val="0000FF"/>
                <w:sz w:val="16"/>
                <w:szCs w:val="16"/>
                <w:u w:val="single"/>
              </w:rPr>
            </w:pPr>
            <w:hyperlink r:id="rId13">
              <w:r w:rsidR="00D712B1">
                <w:rPr>
                  <w:b/>
                  <w:color w:val="0000FF"/>
                  <w:sz w:val="16"/>
                  <w:szCs w:val="16"/>
                  <w:u w:val="single"/>
                </w:rPr>
                <w:t>S4aI211212</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737FFD47" w14:textId="77777777" w:rsidR="00D712B1" w:rsidRDefault="00D712B1" w:rsidP="008125B4">
            <w:pPr>
              <w:spacing w:before="240"/>
              <w:ind w:left="0" w:hanging="2"/>
              <w:rPr>
                <w:sz w:val="16"/>
                <w:szCs w:val="16"/>
              </w:rPr>
            </w:pPr>
            <w:r>
              <w:rPr>
                <w:sz w:val="16"/>
                <w:szCs w:val="16"/>
              </w:rPr>
              <w:t>TS 26.532 skeleton (Data Collection and Reporting; Protocols and Formats)</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0247300"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615C712F" w14:textId="77777777" w:rsidR="00D712B1" w:rsidRDefault="00D712B1" w:rsidP="008125B4">
            <w:pPr>
              <w:spacing w:before="240"/>
              <w:ind w:left="0" w:hanging="2"/>
              <w:rPr>
                <w:sz w:val="16"/>
                <w:szCs w:val="16"/>
              </w:rPr>
            </w:pPr>
            <w:r>
              <w:rPr>
                <w:sz w:val="16"/>
                <w:szCs w:val="16"/>
              </w:rPr>
              <w:t>4.11</w:t>
            </w:r>
          </w:p>
        </w:tc>
      </w:tr>
      <w:tr w:rsidR="00D712B1" w14:paraId="0CB30B03"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6C77E38" w14:textId="77777777" w:rsidR="00D712B1" w:rsidRDefault="00D94C69" w:rsidP="008125B4">
            <w:pPr>
              <w:spacing w:before="240"/>
              <w:ind w:left="0" w:hanging="2"/>
              <w:rPr>
                <w:b/>
                <w:color w:val="0000FF"/>
                <w:sz w:val="16"/>
                <w:szCs w:val="16"/>
                <w:u w:val="single"/>
              </w:rPr>
            </w:pPr>
            <w:hyperlink r:id="rId14">
              <w:r w:rsidR="00D712B1">
                <w:rPr>
                  <w:b/>
                  <w:color w:val="0000FF"/>
                  <w:sz w:val="16"/>
                  <w:szCs w:val="16"/>
                  <w:u w:val="single"/>
                </w:rPr>
                <w:t>S4aI211213</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0E4216D8" w14:textId="77777777" w:rsidR="00D712B1" w:rsidRDefault="00D712B1" w:rsidP="008125B4">
            <w:pPr>
              <w:spacing w:before="240"/>
              <w:ind w:left="0" w:hanging="2"/>
              <w:rPr>
                <w:sz w:val="16"/>
                <w:szCs w:val="16"/>
              </w:rPr>
            </w:pPr>
            <w:r>
              <w:rPr>
                <w:sz w:val="16"/>
                <w:szCs w:val="16"/>
              </w:rPr>
              <w:t>Proposed Work Plan for EVEX</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873108C"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114E878E" w14:textId="77777777" w:rsidR="00D712B1" w:rsidRDefault="00D712B1" w:rsidP="008125B4">
            <w:pPr>
              <w:spacing w:before="240"/>
              <w:ind w:left="0" w:hanging="2"/>
              <w:rPr>
                <w:sz w:val="16"/>
                <w:szCs w:val="16"/>
              </w:rPr>
            </w:pPr>
            <w:r>
              <w:rPr>
                <w:sz w:val="16"/>
                <w:szCs w:val="16"/>
              </w:rPr>
              <w:t>4.11</w:t>
            </w:r>
          </w:p>
        </w:tc>
      </w:tr>
    </w:tbl>
    <w:p w14:paraId="088B8FF2" w14:textId="4D923FA9" w:rsidR="00D712B1" w:rsidRDefault="00D712B1" w:rsidP="00D712B1">
      <w:pPr>
        <w:spacing w:before="120"/>
        <w:ind w:left="0" w:hanging="2"/>
      </w:pPr>
      <w:r>
        <w:t>The agenda had been approved at SA4#114-e.</w:t>
      </w:r>
    </w:p>
    <w:p w14:paraId="7EA123F0" w14:textId="4E1A9B0E" w:rsidR="00D712B1" w:rsidRDefault="00D712B1" w:rsidP="00D712B1">
      <w:pPr>
        <w:spacing w:before="120"/>
        <w:ind w:left="0" w:hanging="2"/>
      </w:pPr>
      <w:r>
        <w:t>The Tdoc allocation was provided by email and was agreed.</w:t>
      </w:r>
    </w:p>
    <w:p w14:paraId="3DF56C38" w14:textId="77777777" w:rsidR="00D712B1" w:rsidRDefault="00D712B1" w:rsidP="00D712B1">
      <w:pPr>
        <w:pStyle w:val="Titre1"/>
        <w:ind w:left="3" w:hanging="5"/>
      </w:pPr>
      <w:bookmarkStart w:id="1" w:name="_k265gxnqa61u" w:colFirst="0" w:colLast="0"/>
      <w:bookmarkEnd w:id="1"/>
      <w:r>
        <w:t xml:space="preserve">2 </w:t>
      </w:r>
      <w:r>
        <w:tab/>
        <w:t>IPR and Anti-trust Reminder</w:t>
      </w:r>
    </w:p>
    <w:p w14:paraId="0B45874C" w14:textId="77777777" w:rsidR="00D712B1" w:rsidRDefault="00D712B1" w:rsidP="00D712B1">
      <w:pPr>
        <w:spacing w:before="240" w:after="240"/>
        <w:ind w:left="0" w:hanging="2"/>
      </w:pPr>
      <w:r>
        <w:t xml:space="preserve">Available in :  </w:t>
      </w:r>
      <w:hyperlink r:id="rId15">
        <w:r>
          <w:rPr>
            <w:b/>
            <w:color w:val="0000FF"/>
            <w:sz w:val="20"/>
            <w:szCs w:val="20"/>
            <w:u w:val="single"/>
          </w:rPr>
          <w:t>S4-201473</w:t>
        </w:r>
      </w:hyperlink>
    </w:p>
    <w:p w14:paraId="0564381E" w14:textId="77777777" w:rsidR="00D712B1" w:rsidRDefault="00D712B1" w:rsidP="00D712B1">
      <w:pPr>
        <w:pStyle w:val="Titre1"/>
        <w:ind w:left="3" w:hanging="5"/>
      </w:pPr>
      <w:bookmarkStart w:id="2" w:name="_63dbhx7ftxqr" w:colFirst="0" w:colLast="0"/>
      <w:bookmarkEnd w:id="2"/>
      <w:r>
        <w:t>3</w:t>
      </w:r>
      <w:r>
        <w:tab/>
        <w:t>Reports/Liaisons</w:t>
      </w:r>
    </w:p>
    <w:p w14:paraId="70C991A4" w14:textId="77777777" w:rsidR="00D712B1" w:rsidRDefault="00D712B1" w:rsidP="00D712B1">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20"/>
        <w:gridCol w:w="1575"/>
      </w:tblGrid>
      <w:tr w:rsidR="00D712B1" w14:paraId="1721A3E7"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FE52A00" w14:textId="77777777" w:rsidR="00D712B1" w:rsidRDefault="00D94C69" w:rsidP="008125B4">
            <w:pPr>
              <w:spacing w:before="240"/>
              <w:ind w:left="0" w:hanging="2"/>
              <w:rPr>
                <w:b/>
                <w:color w:val="0000FF"/>
                <w:u w:val="single"/>
              </w:rPr>
            </w:pPr>
            <w:hyperlink r:id="rId16">
              <w:r w:rsidR="00D712B1">
                <w:rPr>
                  <w:b/>
                  <w:color w:val="0000FF"/>
                  <w:u w:val="single"/>
                </w:rPr>
                <w:t>S4aI211208</w:t>
              </w:r>
            </w:hyperlink>
          </w:p>
        </w:tc>
        <w:tc>
          <w:tcPr>
            <w:tcW w:w="4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58931B9" w14:textId="77777777" w:rsidR="00D712B1" w:rsidRDefault="00D712B1" w:rsidP="008125B4">
            <w:pPr>
              <w:spacing w:before="240"/>
              <w:ind w:left="0" w:hanging="2"/>
            </w:pPr>
            <w:r>
              <w:t>Report of SA4 MBS SWG AH Telco (24th June 2021)</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453317" w14:textId="77777777" w:rsidR="00D712B1" w:rsidRDefault="00D712B1" w:rsidP="008125B4">
            <w:pPr>
              <w:spacing w:before="240"/>
              <w:ind w:left="0" w:hanging="2"/>
            </w:pPr>
            <w:r>
              <w:t>MBS SWG Chair</w:t>
            </w:r>
          </w:p>
        </w:tc>
        <w:tc>
          <w:tcPr>
            <w:tcW w:w="1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C5CBA1" w14:textId="77777777" w:rsidR="00D712B1" w:rsidRDefault="00D712B1" w:rsidP="008125B4">
            <w:pPr>
              <w:spacing w:before="240"/>
              <w:ind w:left="0" w:hanging="2"/>
            </w:pPr>
            <w:r>
              <w:t>Frederic Gabin</w:t>
            </w:r>
          </w:p>
        </w:tc>
      </w:tr>
    </w:tbl>
    <w:p w14:paraId="0099822E" w14:textId="77777777" w:rsidR="00D712B1" w:rsidRDefault="00D712B1" w:rsidP="00D712B1">
      <w:pPr>
        <w:ind w:left="0" w:hanging="2"/>
      </w:pPr>
    </w:p>
    <w:p w14:paraId="1C23C71A" w14:textId="77777777" w:rsidR="00D712B1" w:rsidRDefault="00D712B1" w:rsidP="00D712B1">
      <w:pPr>
        <w:ind w:left="0" w:hanging="2"/>
      </w:pPr>
      <w:r>
        <w:rPr>
          <w:b/>
          <w:color w:val="0000FF"/>
        </w:rPr>
        <w:t>S4aI211208</w:t>
      </w:r>
      <w:r>
        <w:t xml:space="preserve"> is </w:t>
      </w:r>
      <w:r>
        <w:rPr>
          <w:color w:val="FF0000"/>
        </w:rPr>
        <w:t>noted</w:t>
      </w:r>
      <w:r>
        <w:t>.</w:t>
      </w:r>
    </w:p>
    <w:p w14:paraId="2399E041" w14:textId="77777777" w:rsidR="00D712B1" w:rsidRDefault="00D712B1" w:rsidP="00D712B1">
      <w:pPr>
        <w:pStyle w:val="Titre1"/>
        <w:ind w:left="3" w:hanging="5"/>
      </w:pPr>
      <w:bookmarkStart w:id="3" w:name="_h75hgaoiwnw2" w:colFirst="0" w:colLast="0"/>
      <w:bookmarkEnd w:id="3"/>
      <w:r>
        <w:t>4 List of Work Items for submission of Contributions in the current meeting</w:t>
      </w:r>
    </w:p>
    <w:p w14:paraId="613CD83E" w14:textId="77777777" w:rsidR="00D712B1" w:rsidRDefault="00D712B1" w:rsidP="00D712B1">
      <w:pPr>
        <w:pStyle w:val="Titre2"/>
        <w:ind w:left="0" w:hanging="2"/>
      </w:pPr>
      <w:bookmarkStart w:id="4" w:name="_po8uoevg5p32" w:colFirst="0" w:colLast="0"/>
      <w:bookmarkEnd w:id="4"/>
      <w:r>
        <w:t>4.0</w:t>
      </w:r>
      <w:r>
        <w:tab/>
        <w:t>Introduction</w:t>
      </w:r>
    </w:p>
    <w:p w14:paraId="7640B4AC" w14:textId="77777777" w:rsidR="00D712B1" w:rsidRDefault="00D712B1" w:rsidP="00D712B1">
      <w:pPr>
        <w:ind w:left="0" w:hanging="2"/>
      </w:pPr>
      <w:r>
        <w:t>Agenda Items 4.1 to 4.8 are not part of MBS SWG.</w:t>
      </w:r>
    </w:p>
    <w:p w14:paraId="2B603374" w14:textId="77777777" w:rsidR="00D712B1" w:rsidRDefault="00D712B1" w:rsidP="00D712B1">
      <w:pPr>
        <w:pStyle w:val="Titre2"/>
        <w:ind w:left="0" w:hanging="2"/>
      </w:pPr>
      <w:bookmarkStart w:id="5" w:name="_xuplvepc55om" w:colFirst="0" w:colLast="0"/>
      <w:bookmarkEnd w:id="5"/>
      <w:r>
        <w:t>4.9</w:t>
      </w:r>
      <w:r>
        <w:tab/>
        <w:t>FS_5GMS_EXT</w:t>
      </w:r>
    </w:p>
    <w:p w14:paraId="24A2C47B" w14:textId="77777777" w:rsidR="00D712B1" w:rsidRDefault="00D712B1" w:rsidP="00D712B1">
      <w:pPr>
        <w:ind w:left="0" w:hanging="2"/>
      </w:pPr>
      <w:r>
        <w:t>No contributions</w:t>
      </w:r>
    </w:p>
    <w:p w14:paraId="13586646" w14:textId="77777777" w:rsidR="00D712B1" w:rsidRDefault="00D712B1" w:rsidP="00D712B1">
      <w:pPr>
        <w:ind w:left="0" w:hanging="2"/>
      </w:pPr>
    </w:p>
    <w:p w14:paraId="415838C3" w14:textId="77777777" w:rsidR="00D712B1" w:rsidRDefault="00D712B1" w:rsidP="00D712B1">
      <w:pPr>
        <w:pStyle w:val="Titre2"/>
        <w:ind w:left="0" w:hanging="2"/>
      </w:pPr>
      <w:bookmarkStart w:id="6" w:name="_ossot4eyy4d1" w:colFirst="0" w:colLast="0"/>
      <w:bookmarkEnd w:id="6"/>
      <w:r>
        <w:t>4.10 FS_NPN_AVProd</w:t>
      </w:r>
    </w:p>
    <w:p w14:paraId="7086668E" w14:textId="77777777" w:rsidR="00D712B1" w:rsidRDefault="00D712B1" w:rsidP="00D712B1">
      <w:pPr>
        <w:ind w:left="0" w:hanging="2"/>
      </w:pPr>
      <w:r>
        <w:t>No contributions</w:t>
      </w:r>
    </w:p>
    <w:p w14:paraId="6F194DFE" w14:textId="77777777" w:rsidR="00D712B1" w:rsidRDefault="00D712B1" w:rsidP="00D712B1">
      <w:pPr>
        <w:pStyle w:val="Titre2"/>
        <w:ind w:left="0" w:hanging="2"/>
      </w:pPr>
      <w:bookmarkStart w:id="7" w:name="_x19e2ol1j8iq" w:colFirst="0" w:colLast="0"/>
      <w:bookmarkEnd w:id="7"/>
      <w:r>
        <w:t>4.11 TEI17 and any other Rel-17 matters</w:t>
      </w:r>
    </w:p>
    <w:p w14:paraId="38D20595" w14:textId="77777777" w:rsidR="00D712B1" w:rsidRDefault="00D712B1" w:rsidP="00D712B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00"/>
        <w:gridCol w:w="2700"/>
        <w:gridCol w:w="1380"/>
      </w:tblGrid>
      <w:tr w:rsidR="00D712B1" w14:paraId="501866F7"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C2CE5CA" w14:textId="77777777" w:rsidR="00D712B1" w:rsidRDefault="00D94C69" w:rsidP="008125B4">
            <w:pPr>
              <w:spacing w:before="240"/>
              <w:ind w:left="0" w:hanging="2"/>
              <w:rPr>
                <w:color w:val="0000FF"/>
                <w:u w:val="single"/>
              </w:rPr>
            </w:pPr>
            <w:hyperlink r:id="rId17">
              <w:r w:rsidR="00D712B1">
                <w:rPr>
                  <w:color w:val="0000FF"/>
                  <w:u w:val="single"/>
                </w:rPr>
                <w:t>S4aI211209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786D39" w14:textId="77777777" w:rsidR="00D712B1" w:rsidRDefault="00D712B1" w:rsidP="008125B4">
            <w:pPr>
              <w:spacing w:before="240"/>
              <w:ind w:left="0" w:hanging="2"/>
            </w:pPr>
            <w:r>
              <w:t>Proposed Work Plan for EVEX</w:t>
            </w:r>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02DA7B" w14:textId="77777777" w:rsidR="00D712B1" w:rsidRDefault="00D712B1" w:rsidP="008125B4">
            <w:pPr>
              <w:spacing w:before="240"/>
              <w:ind w:left="0" w:hanging="2"/>
            </w:pPr>
            <w:r>
              <w:t>Qualcomm Incorporated</w:t>
            </w:r>
          </w:p>
        </w:tc>
        <w:tc>
          <w:tcPr>
            <w:tcW w:w="13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C84720F" w14:textId="77777777" w:rsidR="00D712B1" w:rsidRDefault="00D712B1" w:rsidP="008125B4">
            <w:pPr>
              <w:spacing w:before="240"/>
              <w:ind w:left="0" w:hanging="2"/>
            </w:pPr>
            <w:r>
              <w:t>Charles Lo</w:t>
            </w:r>
          </w:p>
        </w:tc>
      </w:tr>
    </w:tbl>
    <w:p w14:paraId="5332F070" w14:textId="77777777" w:rsidR="00D712B1" w:rsidRDefault="00D712B1" w:rsidP="00D712B1">
      <w:pPr>
        <w:ind w:left="0" w:hanging="2"/>
      </w:pPr>
    </w:p>
    <w:p w14:paraId="643EE94E" w14:textId="77777777" w:rsidR="00D712B1" w:rsidRDefault="00D712B1" w:rsidP="00D712B1">
      <w:pPr>
        <w:ind w:left="0" w:hanging="2"/>
        <w:rPr>
          <w:b/>
          <w:color w:val="0000FF"/>
          <w:sz w:val="20"/>
          <w:szCs w:val="20"/>
        </w:rPr>
      </w:pPr>
      <w:r>
        <w:t xml:space="preserve"> </w:t>
      </w:r>
      <w:r>
        <w:rPr>
          <w:b/>
          <w:color w:val="0000FF"/>
          <w:sz w:val="20"/>
          <w:szCs w:val="20"/>
        </w:rPr>
        <w:t>S4aI211209</w:t>
      </w:r>
      <w:r>
        <w:rPr>
          <w:sz w:val="20"/>
          <w:szCs w:val="20"/>
        </w:rPr>
        <w:t xml:space="preserve"> is </w:t>
      </w:r>
      <w:r>
        <w:rPr>
          <w:b/>
          <w:color w:val="FF0000"/>
          <w:sz w:val="20"/>
          <w:szCs w:val="20"/>
        </w:rPr>
        <w:t xml:space="preserve">revised to </w:t>
      </w:r>
      <w:r>
        <w:rPr>
          <w:b/>
          <w:color w:val="0000FF"/>
          <w:sz w:val="20"/>
          <w:szCs w:val="20"/>
        </w:rPr>
        <w:t>S4aI2112113.</w:t>
      </w:r>
    </w:p>
    <w:p w14:paraId="5C892F66" w14:textId="77777777" w:rsidR="00D712B1" w:rsidRDefault="00D712B1" w:rsidP="00D712B1">
      <w:pPr>
        <w:ind w:left="0" w:hanging="2"/>
        <w:rPr>
          <w:b/>
          <w:color w:val="0000FF"/>
          <w:sz w:val="20"/>
          <w:szCs w:val="20"/>
        </w:rPr>
      </w:pPr>
    </w:p>
    <w:p w14:paraId="15EC42A2" w14:textId="77777777" w:rsidR="00D712B1" w:rsidRDefault="00D712B1" w:rsidP="00D712B1">
      <w:pPr>
        <w:ind w:left="0" w:hanging="2"/>
        <w:rPr>
          <w:sz w:val="20"/>
          <w:szCs w:val="2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00"/>
        <w:gridCol w:w="2700"/>
        <w:gridCol w:w="1380"/>
      </w:tblGrid>
      <w:tr w:rsidR="00D712B1" w14:paraId="7B2C741A"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3C50DE1" w14:textId="77777777" w:rsidR="00D712B1" w:rsidRDefault="00D94C69" w:rsidP="008125B4">
            <w:pPr>
              <w:spacing w:before="240"/>
              <w:ind w:left="0" w:hanging="2"/>
              <w:rPr>
                <w:color w:val="0000FF"/>
                <w:sz w:val="20"/>
                <w:szCs w:val="20"/>
                <w:u w:val="single"/>
              </w:rPr>
            </w:pPr>
            <w:hyperlink r:id="rId18">
              <w:r w:rsidR="00D712B1">
                <w:rPr>
                  <w:color w:val="0000FF"/>
                  <w:sz w:val="20"/>
                  <w:szCs w:val="20"/>
                  <w:u w:val="single"/>
                </w:rPr>
                <w:t>S4aI211213</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B24016" w14:textId="77777777" w:rsidR="00D712B1" w:rsidRDefault="00D712B1" w:rsidP="008125B4">
            <w:pPr>
              <w:spacing w:before="240"/>
              <w:ind w:left="0" w:hanging="2"/>
              <w:rPr>
                <w:sz w:val="20"/>
                <w:szCs w:val="20"/>
              </w:rPr>
            </w:pPr>
            <w:r>
              <w:rPr>
                <w:sz w:val="20"/>
                <w:szCs w:val="20"/>
              </w:rPr>
              <w:t>Proposed Work Plan for EVEX</w:t>
            </w:r>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651738C" w14:textId="77777777" w:rsidR="00D712B1" w:rsidRDefault="00D712B1" w:rsidP="008125B4">
            <w:pPr>
              <w:spacing w:before="240"/>
              <w:ind w:left="0" w:hanging="2"/>
              <w:rPr>
                <w:sz w:val="20"/>
                <w:szCs w:val="20"/>
              </w:rPr>
            </w:pPr>
            <w:r>
              <w:rPr>
                <w:sz w:val="20"/>
                <w:szCs w:val="20"/>
              </w:rPr>
              <w:t>Qualcomm Incorporated</w:t>
            </w:r>
          </w:p>
        </w:tc>
        <w:tc>
          <w:tcPr>
            <w:tcW w:w="13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DCA7663" w14:textId="77777777" w:rsidR="00D712B1" w:rsidRDefault="00D712B1" w:rsidP="008125B4">
            <w:pPr>
              <w:spacing w:before="240"/>
              <w:ind w:left="0" w:hanging="2"/>
              <w:rPr>
                <w:sz w:val="20"/>
                <w:szCs w:val="20"/>
              </w:rPr>
            </w:pPr>
            <w:r>
              <w:rPr>
                <w:sz w:val="20"/>
                <w:szCs w:val="20"/>
              </w:rPr>
              <w:t>Charles Lo</w:t>
            </w:r>
          </w:p>
        </w:tc>
      </w:tr>
    </w:tbl>
    <w:p w14:paraId="736EF5DD" w14:textId="77777777" w:rsidR="00D712B1" w:rsidRDefault="00D712B1" w:rsidP="00D712B1">
      <w:pPr>
        <w:ind w:left="0" w:hanging="2"/>
        <w:rPr>
          <w:sz w:val="20"/>
          <w:szCs w:val="20"/>
        </w:rPr>
      </w:pPr>
    </w:p>
    <w:p w14:paraId="02DB1933" w14:textId="77777777" w:rsidR="00D712B1" w:rsidRDefault="00D712B1" w:rsidP="00D712B1">
      <w:pPr>
        <w:spacing w:before="120"/>
        <w:ind w:left="0" w:hanging="2"/>
        <w:rPr>
          <w:b/>
          <w:color w:val="FF0000"/>
          <w:sz w:val="20"/>
          <w:szCs w:val="20"/>
        </w:rPr>
      </w:pPr>
      <w:r>
        <w:rPr>
          <w:b/>
          <w:color w:val="0000FF"/>
          <w:sz w:val="20"/>
          <w:szCs w:val="20"/>
        </w:rPr>
        <w:t>S4aI211213</w:t>
      </w:r>
      <w:r>
        <w:rPr>
          <w:sz w:val="20"/>
          <w:szCs w:val="20"/>
        </w:rPr>
        <w:t xml:space="preserve"> is </w:t>
      </w:r>
      <w:r>
        <w:rPr>
          <w:b/>
          <w:color w:val="FF0000"/>
          <w:sz w:val="20"/>
          <w:szCs w:val="20"/>
        </w:rPr>
        <w:t>postponed.</w:t>
      </w:r>
    </w:p>
    <w:p w14:paraId="2A625B06" w14:textId="77777777" w:rsidR="00D712B1" w:rsidRDefault="00D712B1" w:rsidP="00D712B1">
      <w:pPr>
        <w:ind w:left="0" w:hanging="2"/>
        <w:rPr>
          <w:b/>
          <w:color w:val="0000FF"/>
          <w:sz w:val="20"/>
          <w:szCs w:val="20"/>
        </w:rPr>
      </w:pPr>
    </w:p>
    <w:p w14:paraId="1A4AB014" w14:textId="77777777" w:rsidR="00D712B1" w:rsidRDefault="00D712B1" w:rsidP="00D712B1">
      <w:pPr>
        <w:ind w:left="0" w:hanging="2"/>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875"/>
        <w:gridCol w:w="720"/>
        <w:gridCol w:w="1770"/>
      </w:tblGrid>
      <w:tr w:rsidR="00D712B1" w14:paraId="44F39E8E"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E51B0E7" w14:textId="77777777" w:rsidR="00D712B1" w:rsidRDefault="00D94C69" w:rsidP="008125B4">
            <w:pPr>
              <w:spacing w:before="240"/>
              <w:ind w:left="0" w:hanging="2"/>
              <w:rPr>
                <w:color w:val="0000FF"/>
                <w:sz w:val="20"/>
                <w:szCs w:val="20"/>
                <w:u w:val="single"/>
              </w:rPr>
            </w:pPr>
            <w:hyperlink r:id="rId19">
              <w:r w:rsidR="00D712B1">
                <w:rPr>
                  <w:color w:val="0000FF"/>
                  <w:sz w:val="20"/>
                  <w:szCs w:val="20"/>
                  <w:u w:val="single"/>
                </w:rPr>
                <w:t>S4aI211210</w:t>
              </w:r>
            </w:hyperlink>
          </w:p>
        </w:tc>
        <w:tc>
          <w:tcPr>
            <w:tcW w:w="4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FC6C40" w14:textId="77777777" w:rsidR="00D712B1" w:rsidRDefault="00D712B1" w:rsidP="008125B4">
            <w:pPr>
              <w:spacing w:before="240"/>
              <w:ind w:left="0" w:hanging="2"/>
              <w:rPr>
                <w:sz w:val="20"/>
                <w:szCs w:val="20"/>
              </w:rPr>
            </w:pPr>
            <w:r>
              <w:rPr>
                <w:sz w:val="20"/>
                <w:szCs w:val="20"/>
              </w:rPr>
              <w:t>[EVEX] Reference architecture for data collection and reporting</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D1C764" w14:textId="77777777" w:rsidR="00D712B1" w:rsidRDefault="00D712B1" w:rsidP="008125B4">
            <w:pPr>
              <w:spacing w:before="240"/>
              <w:ind w:left="0" w:hanging="2"/>
              <w:rPr>
                <w:sz w:val="20"/>
                <w:szCs w:val="20"/>
              </w:rPr>
            </w:pPr>
            <w:r>
              <w:rPr>
                <w:sz w:val="20"/>
                <w:szCs w:val="20"/>
              </w:rPr>
              <w:t>BBC</w:t>
            </w:r>
          </w:p>
        </w:tc>
        <w:tc>
          <w:tcPr>
            <w:tcW w:w="17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DB0FA2" w14:textId="77777777" w:rsidR="00D712B1" w:rsidRDefault="00D712B1" w:rsidP="008125B4">
            <w:pPr>
              <w:spacing w:before="240"/>
              <w:ind w:left="0" w:hanging="2"/>
              <w:rPr>
                <w:sz w:val="20"/>
                <w:szCs w:val="20"/>
              </w:rPr>
            </w:pPr>
            <w:r>
              <w:rPr>
                <w:sz w:val="20"/>
                <w:szCs w:val="20"/>
              </w:rPr>
              <w:t>Richard Bradbury</w:t>
            </w:r>
          </w:p>
        </w:tc>
      </w:tr>
    </w:tbl>
    <w:p w14:paraId="51168C38" w14:textId="77777777" w:rsidR="00D712B1" w:rsidRDefault="00D712B1" w:rsidP="00D712B1">
      <w:pPr>
        <w:ind w:left="0" w:hanging="2"/>
        <w:rPr>
          <w:sz w:val="20"/>
          <w:szCs w:val="20"/>
        </w:rPr>
      </w:pPr>
    </w:p>
    <w:p w14:paraId="690E29FE" w14:textId="77777777" w:rsidR="00D712B1" w:rsidRDefault="00D712B1" w:rsidP="00D712B1">
      <w:pPr>
        <w:spacing w:before="240" w:after="240"/>
        <w:ind w:left="0" w:hanging="2"/>
        <w:rPr>
          <w:sz w:val="20"/>
          <w:szCs w:val="20"/>
        </w:rPr>
      </w:pPr>
      <w:r>
        <w:rPr>
          <w:b/>
          <w:sz w:val="20"/>
          <w:szCs w:val="20"/>
        </w:rPr>
        <w:t>Presenter</w:t>
      </w:r>
      <w:r>
        <w:rPr>
          <w:sz w:val="20"/>
          <w:szCs w:val="20"/>
        </w:rPr>
        <w:t>: Richard Bradbury (BBC)</w:t>
      </w:r>
    </w:p>
    <w:p w14:paraId="5F6DD375" w14:textId="77777777" w:rsidR="00D712B1" w:rsidRDefault="00D712B1" w:rsidP="00D712B1">
      <w:pPr>
        <w:spacing w:before="120"/>
        <w:ind w:left="0" w:hanging="2"/>
        <w:rPr>
          <w:sz w:val="20"/>
          <w:szCs w:val="20"/>
        </w:rPr>
      </w:pPr>
      <w:r>
        <w:rPr>
          <w:b/>
          <w:sz w:val="20"/>
          <w:szCs w:val="20"/>
        </w:rPr>
        <w:t>Discussion</w:t>
      </w:r>
      <w:r>
        <w:rPr>
          <w:sz w:val="20"/>
          <w:szCs w:val="20"/>
        </w:rPr>
        <w:t xml:space="preserve">: </w:t>
      </w:r>
    </w:p>
    <w:p w14:paraId="135615B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stage-2 spec reference stage-3 spec?</w:t>
      </w:r>
    </w:p>
    <w:p w14:paraId="688B914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kind of, in this case we can do so</w:t>
      </w:r>
    </w:p>
    <w:p w14:paraId="4D521AE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I would prefer that the stage 2 specs reference the stage 3 specs. This makes the features much more self-contained. You only reference the stage 2 spec and the stage 3 provides the details. Would like to see us doing it in SA4 at least</w:t>
      </w:r>
    </w:p>
    <w:p w14:paraId="61DFDBC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We need a liaison to SA2 on who defines what?</w:t>
      </w:r>
    </w:p>
    <w:p w14:paraId="63FF276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would do the same, preparing LSs.</w:t>
      </w:r>
    </w:p>
    <w:p w14:paraId="4E985B09"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On the first figure, I am confused on the R3 interface. Do we need interface between AFs?</w:t>
      </w:r>
    </w:p>
    <w:p w14:paraId="45E94B5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relates to the original contribution at the last meeting. The data collection is initiated in the 5GMS AF. So the Data Collection AF gets instantiated in the 5GMS AF. So R3 models reference point of the subsidiary function and the data collection AF. </w:t>
      </w:r>
    </w:p>
    <w:p w14:paraId="21FB8DF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We do not need a general data collection AF in the network. For media streaming we instantiate the data collection AF in the media streaming AF.</w:t>
      </w:r>
    </w:p>
    <w:p w14:paraId="4A81016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Are you saying that the AF/AS should only say AS? Good question - we could narrow it down to AS. But AS is just a special case of an AF? AS does not exist in 5G core.</w:t>
      </w:r>
    </w:p>
    <w:p w14:paraId="521FEF1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Not really agree - AF is on control plane and has access to network function. AS has no access to control function.</w:t>
      </w:r>
    </w:p>
    <w:p w14:paraId="2E2405F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still valid question by Qi - maybe just limit collection to AS.</w:t>
      </w:r>
    </w:p>
    <w:p w14:paraId="3704DE6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TS 23.288 has some information. NWDAF can get the correct AF and subscribe. Do not need a general AF for event exposure.</w:t>
      </w:r>
    </w:p>
    <w:p w14:paraId="50D58FF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could simplify this headache. No problem to drop AF in Figure 4.2.-1. If we need to make it more complex we can add it.</w:t>
      </w:r>
    </w:p>
    <w:p w14:paraId="2C01533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would like to comment, would like to keep interface</w:t>
      </w:r>
    </w:p>
    <w:p w14:paraId="49E3612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suggesting to drop interface</w:t>
      </w:r>
    </w:p>
    <w:p w14:paraId="33137AD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(gets himself into the queue) …</w:t>
      </w:r>
    </w:p>
    <w:p w14:paraId="0D5BC01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I am trying to adhere to reference point architecture. My understanding is that there should be one and exactly one reference point between Actor A and Actor B. then you describe the activities that can happen there.</w:t>
      </w:r>
    </w:p>
    <w:p w14:paraId="13E4876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reference or service based?</w:t>
      </w:r>
    </w:p>
    <w:p w14:paraId="412C110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both worlds</w:t>
      </w:r>
    </w:p>
    <w:p w14:paraId="529513E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ok - just confusing</w:t>
      </w:r>
    </w:p>
    <w:p w14:paraId="3C28614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just the standards way of doing this</w:t>
      </w:r>
    </w:p>
    <w:p w14:paraId="74289FA8"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On R1 interface, we need to define different APIs here on security aspects on R1</w:t>
      </w:r>
    </w:p>
    <w:p w14:paraId="5581D91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need to check with SA2 and SA3. There are some questions related to security</w:t>
      </w:r>
    </w:p>
    <w:p w14:paraId="7171C79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If application service provider cannot use NEF, is this not possible? TS 23.501 has a notion, that there is a trusted application service provider, you can use NEF.</w:t>
      </w:r>
    </w:p>
    <w:p w14:paraId="3502678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correct</w:t>
      </w:r>
    </w:p>
    <w:p w14:paraId="3849D20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figure seems to expressing this</w:t>
      </w:r>
    </w:p>
    <w:p w14:paraId="030BFED0"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ASP can act as data collection AF, so it seems R6 and R2 are identical. Not sure we need additional case for ASP acts as AF. In the 5G Architecture there are only distinctions on trusted and untrusted. This applies only to AF. All network core functions are trusted. UE is trusted once it is attached to operators network</w:t>
      </w:r>
    </w:p>
    <w:p w14:paraId="7E3B2CF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add to trusted network?</w:t>
      </w:r>
    </w:p>
    <w:p w14:paraId="3F39749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would remove trusted entirely. NWDAF belong to core, AF can be core or DN, AS is DN.</w:t>
      </w:r>
    </w:p>
    <w:p w14:paraId="1A3AF337"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remove all dotted lines?</w:t>
      </w:r>
    </w:p>
    <w:p w14:paraId="6291527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May solve some problems, but not sure all. How important is it to differentiate between trusted AF and non-trusted AF. Put trusted AF in CN, and non-trusted externally. Make data collection AF a trusted AF and make the ASP server a non-trusted AF</w:t>
      </w:r>
    </w:p>
    <w:p w14:paraId="7C15254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ASP could act as an non-trusted AF</w:t>
      </w:r>
    </w:p>
    <w:p w14:paraId="5244C9C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this is what you have written</w:t>
      </w:r>
    </w:p>
    <w:p w14:paraId="33FE743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really? Can you explain why you read the diagram that way.</w:t>
      </w:r>
    </w:p>
    <w:p w14:paraId="43BE664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You say “The data collection AF is responsible … - acting as an external”</w:t>
      </w:r>
    </w:p>
    <w:p w14:paraId="7A65D5D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this comes from SA2 spec.</w:t>
      </w:r>
    </w:p>
    <w:p w14:paraId="2FCA114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Some more discussion that shows confusion. The scribe is even more confused and cannot follow. Waiting for a conclusion and summary ….</w:t>
      </w:r>
    </w:p>
    <w:p w14:paraId="76054E5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trusted and non-trusted AF is used in SA2. Then there is the term external or third-party DN and trusted DN. The trusted DN would be operator's network - would have to be changed in 5GMS.</w:t>
      </w:r>
    </w:p>
    <w:p w14:paraId="449A79D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does online change trusted DN =&gt; operators network.</w:t>
      </w:r>
    </w:p>
    <w:p w14:paraId="754186E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Data collection AF can also be in non-trusted DN. Agree with Fred.</w:t>
      </w:r>
    </w:p>
    <w:p w14:paraId="6DE1E6B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TS 23.288 is always assuming trusted?</w:t>
      </w:r>
    </w:p>
    <w:p w14:paraId="0E5C284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is this fixed and frozen?</w:t>
      </w:r>
    </w:p>
    <w:p w14:paraId="0082487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checked with colleagues - seems not be the case that it always trusted.</w:t>
      </w:r>
    </w:p>
    <w:p w14:paraId="2122F62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Thorsten is he would not be on his deserved holiday would say …</w:t>
      </w:r>
    </w:p>
    <w:p w14:paraId="554A898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we have Data Collection AF in trusted DN and will do collection from other domain-specific AFs</w:t>
      </w:r>
    </w:p>
    <w:p w14:paraId="278B682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data collection AF is domain specific, e.g. 5GMS DC AF and a 5MBS DC AF</w:t>
      </w:r>
    </w:p>
    <w:p w14:paraId="2A26BF3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same for the device</w:t>
      </w:r>
    </w:p>
    <w:p w14:paraId="2B8252C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5G is a 1000 blossoming flowers </w:t>
      </w:r>
    </w:p>
    <w:p w14:paraId="41AFA105"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Can you go to second figure - agree to remove dotted lines. And remove AS here</w:t>
      </w:r>
    </w:p>
    <w:p w14:paraId="09C1242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ok agree - need to have a little box in the external ASP adding external data AF. </w:t>
      </w:r>
    </w:p>
    <w:p w14:paraId="5194656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you need to remove trusted DN</w:t>
      </w:r>
    </w:p>
    <w:p w14:paraId="4503D31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I have a solution. Show NEF as dangling off the data collection AF. Also add a note that the data collection AF can be outside the operator’s network.</w:t>
      </w:r>
    </w:p>
    <w:p w14:paraId="3EC65161"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Is this running in a slice or is it independent?</w:t>
      </w:r>
    </w:p>
    <w:p w14:paraId="592CD44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very interesting. Same as can 5G Media Streaming put in a slice?</w:t>
      </w:r>
    </w:p>
    <w:p w14:paraId="27D859B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orthogonal to discussion. Slice is a full network</w:t>
      </w:r>
    </w:p>
    <w:p w14:paraId="31F5DA7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if you put it in a slice, MNO has no access to the data</w:t>
      </w:r>
    </w:p>
    <w:p w14:paraId="3FCA775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data collection AF can be trusted (i.e. in the operator slice) or could be externally and could access the operators work through the NEF. Can realize both</w:t>
      </w:r>
    </w:p>
    <w:p w14:paraId="555157B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Ed: ok thanks</w:t>
      </w:r>
    </w:p>
    <w:p w14:paraId="2C9DEA48"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data analytics is on operators network - this is the typical deployment scenario.</w:t>
      </w:r>
    </w:p>
    <w:p w14:paraId="4131A2D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do not expect that data collection AF crossing multiple slices.</w:t>
      </w:r>
    </w:p>
    <w:p w14:paraId="28413EBE"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DN and slice should be any report</w:t>
      </w:r>
    </w:p>
    <w:p w14:paraId="6A10C5AE"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I also have many comments and questions. Maybe take it offline. </w:t>
      </w:r>
    </w:p>
    <w:p w14:paraId="207C891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Sure - for discussion only</w:t>
      </w:r>
    </w:p>
    <w:p w14:paraId="64A31762"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Still try to understand NOTE 2. I was under the impression that data collection are container functions for data collection. But seems different</w:t>
      </w:r>
    </w:p>
    <w:p w14:paraId="5FC4EC0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abstract super-class that are instantiated specifically.</w:t>
      </w:r>
    </w:p>
    <w:p w14:paraId="209EE7AA"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I see a people in practice doing very pragmatic approaches for data collection, for example using http request and response headers. Are we excluding these use cases entirely by the monster framework?</w:t>
      </w:r>
    </w:p>
    <w:p w14:paraId="0B2A1D8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 SA2 has done some massive work here. This architecture allows that this information is collected in the AS and reported back to the AF.</w:t>
      </w:r>
    </w:p>
    <w:p w14:paraId="69BC9E49" w14:textId="77777777" w:rsidR="00D712B1" w:rsidRDefault="00D712B1" w:rsidP="00D712B1">
      <w:pPr>
        <w:spacing w:before="240"/>
        <w:ind w:left="0" w:hanging="2"/>
        <w:rPr>
          <w:sz w:val="20"/>
          <w:szCs w:val="20"/>
        </w:rPr>
      </w:pPr>
      <w:r>
        <w:rPr>
          <w:b/>
          <w:sz w:val="20"/>
          <w:szCs w:val="20"/>
        </w:rPr>
        <w:t>Decision</w:t>
      </w:r>
      <w:r>
        <w:rPr>
          <w:sz w:val="20"/>
          <w:szCs w:val="20"/>
        </w:rPr>
        <w:t>:</w:t>
      </w:r>
    </w:p>
    <w:p w14:paraId="04113E39"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Lots of good comments.</w:t>
      </w:r>
    </w:p>
    <w:p w14:paraId="248CD32C"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Expect revision</w:t>
      </w:r>
    </w:p>
    <w:p w14:paraId="498DF6E1" w14:textId="77777777" w:rsidR="00D712B1" w:rsidRDefault="00D712B1" w:rsidP="00D712B1">
      <w:pPr>
        <w:spacing w:before="120"/>
        <w:ind w:left="0" w:hanging="2"/>
        <w:rPr>
          <w:b/>
          <w:color w:val="FF0000"/>
          <w:sz w:val="20"/>
          <w:szCs w:val="20"/>
        </w:rPr>
      </w:pPr>
      <w:r>
        <w:rPr>
          <w:b/>
          <w:color w:val="0000FF"/>
          <w:sz w:val="20"/>
          <w:szCs w:val="20"/>
        </w:rPr>
        <w:t>S4aI211210</w:t>
      </w:r>
      <w:r>
        <w:rPr>
          <w:sz w:val="20"/>
          <w:szCs w:val="20"/>
        </w:rPr>
        <w:t xml:space="preserve"> is </w:t>
      </w:r>
      <w:r>
        <w:rPr>
          <w:b/>
          <w:color w:val="FF0000"/>
          <w:sz w:val="20"/>
          <w:szCs w:val="20"/>
        </w:rPr>
        <w:t>noted.</w:t>
      </w:r>
    </w:p>
    <w:p w14:paraId="664502E8" w14:textId="77777777" w:rsidR="00D712B1" w:rsidRDefault="00D712B1" w:rsidP="00D712B1">
      <w:pPr>
        <w:spacing w:before="120"/>
        <w:ind w:left="0" w:hanging="2"/>
        <w:rPr>
          <w:sz w:val="20"/>
          <w:szCs w:val="20"/>
        </w:rPr>
      </w:pPr>
    </w:p>
    <w:tbl>
      <w:tblPr>
        <w:tblW w:w="8010" w:type="dxa"/>
        <w:tblBorders>
          <w:top w:val="nil"/>
          <w:left w:val="nil"/>
          <w:bottom w:val="nil"/>
          <w:right w:val="nil"/>
          <w:insideH w:val="nil"/>
          <w:insideV w:val="nil"/>
        </w:tblBorders>
        <w:tblLayout w:type="fixed"/>
        <w:tblLook w:val="0600" w:firstRow="0" w:lastRow="0" w:firstColumn="0" w:lastColumn="0" w:noHBand="1" w:noVBand="1"/>
      </w:tblPr>
      <w:tblGrid>
        <w:gridCol w:w="1485"/>
        <w:gridCol w:w="2310"/>
        <w:gridCol w:w="2805"/>
        <w:gridCol w:w="1410"/>
      </w:tblGrid>
      <w:tr w:rsidR="00D712B1" w14:paraId="0E7DAB19" w14:textId="77777777" w:rsidTr="008125B4">
        <w:trPr>
          <w:trHeight w:val="500"/>
        </w:trPr>
        <w:tc>
          <w:tcPr>
            <w:tcW w:w="14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08D7113" w14:textId="77777777" w:rsidR="00D712B1" w:rsidRDefault="00D94C69" w:rsidP="008125B4">
            <w:pPr>
              <w:spacing w:before="240"/>
              <w:ind w:left="0" w:hanging="2"/>
              <w:rPr>
                <w:color w:val="0000FF"/>
                <w:sz w:val="20"/>
                <w:szCs w:val="20"/>
                <w:u w:val="single"/>
              </w:rPr>
            </w:pPr>
            <w:hyperlink r:id="rId20">
              <w:r w:rsidR="00D712B1">
                <w:rPr>
                  <w:color w:val="0000FF"/>
                  <w:sz w:val="20"/>
                  <w:szCs w:val="20"/>
                  <w:u w:val="single"/>
                </w:rPr>
                <w:t>S4aI211211</w:t>
              </w:r>
            </w:hyperlink>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37A3DE" w14:textId="77777777" w:rsidR="00D712B1" w:rsidRDefault="00D712B1" w:rsidP="008125B4">
            <w:pPr>
              <w:spacing w:before="240"/>
              <w:ind w:left="0" w:hanging="2"/>
              <w:rPr>
                <w:sz w:val="20"/>
                <w:szCs w:val="20"/>
              </w:rPr>
            </w:pPr>
            <w:r>
              <w:rPr>
                <w:sz w:val="20"/>
                <w:szCs w:val="20"/>
              </w:rPr>
              <w:t>TS 26.532 skeleton</w:t>
            </w:r>
          </w:p>
        </w:tc>
        <w:tc>
          <w:tcPr>
            <w:tcW w:w="28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965DCE" w14:textId="77777777" w:rsidR="00D712B1" w:rsidRDefault="00D712B1" w:rsidP="008125B4">
            <w:pPr>
              <w:spacing w:before="240"/>
              <w:ind w:left="0" w:hanging="2"/>
              <w:rPr>
                <w:sz w:val="20"/>
                <w:szCs w:val="20"/>
              </w:rPr>
            </w:pPr>
            <w:r>
              <w:rPr>
                <w:sz w:val="20"/>
                <w:szCs w:val="20"/>
              </w:rPr>
              <w:t>Qualcomm Incorporated</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5998B31" w14:textId="77777777" w:rsidR="00D712B1" w:rsidRDefault="00D712B1" w:rsidP="008125B4">
            <w:pPr>
              <w:spacing w:before="240"/>
              <w:ind w:left="0" w:hanging="2"/>
              <w:rPr>
                <w:sz w:val="20"/>
                <w:szCs w:val="20"/>
              </w:rPr>
            </w:pPr>
            <w:r>
              <w:rPr>
                <w:sz w:val="20"/>
                <w:szCs w:val="20"/>
              </w:rPr>
              <w:t>Charles Lo</w:t>
            </w:r>
          </w:p>
        </w:tc>
      </w:tr>
    </w:tbl>
    <w:p w14:paraId="06199ED3" w14:textId="77777777" w:rsidR="00D712B1" w:rsidRDefault="00D712B1" w:rsidP="00D712B1">
      <w:pPr>
        <w:ind w:left="0" w:hanging="2"/>
        <w:rPr>
          <w:sz w:val="20"/>
          <w:szCs w:val="20"/>
        </w:rPr>
      </w:pPr>
    </w:p>
    <w:p w14:paraId="1FEEB5BC" w14:textId="77777777" w:rsidR="00D712B1" w:rsidRDefault="00D712B1" w:rsidP="00D712B1">
      <w:pPr>
        <w:ind w:left="0" w:hanging="2"/>
        <w:rPr>
          <w:sz w:val="20"/>
          <w:szCs w:val="20"/>
        </w:rPr>
      </w:pPr>
      <w:r>
        <w:t xml:space="preserve"> </w:t>
      </w:r>
      <w:r>
        <w:rPr>
          <w:b/>
          <w:color w:val="0000FF"/>
          <w:sz w:val="20"/>
          <w:szCs w:val="20"/>
        </w:rPr>
        <w:t>S4aI211211</w:t>
      </w:r>
      <w:r>
        <w:rPr>
          <w:sz w:val="20"/>
          <w:szCs w:val="20"/>
        </w:rPr>
        <w:t xml:space="preserve"> is </w:t>
      </w:r>
      <w:r>
        <w:rPr>
          <w:b/>
          <w:color w:val="FF0000"/>
          <w:sz w:val="20"/>
          <w:szCs w:val="20"/>
        </w:rPr>
        <w:t xml:space="preserve">revised to </w:t>
      </w:r>
      <w:r>
        <w:rPr>
          <w:b/>
          <w:color w:val="0000FF"/>
          <w:sz w:val="20"/>
          <w:szCs w:val="20"/>
        </w:rPr>
        <w:t>S4aI211212.</w:t>
      </w:r>
    </w:p>
    <w:p w14:paraId="23BE9FCD" w14:textId="77777777" w:rsidR="00D712B1" w:rsidRDefault="00D712B1" w:rsidP="00D712B1">
      <w:pPr>
        <w:spacing w:before="120"/>
        <w:ind w:left="0" w:hanging="2"/>
        <w:rPr>
          <w:sz w:val="20"/>
          <w:szCs w:val="2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110"/>
        <w:gridCol w:w="2070"/>
        <w:gridCol w:w="1200"/>
      </w:tblGrid>
      <w:tr w:rsidR="00D712B1" w14:paraId="524ACE86" w14:textId="77777777" w:rsidTr="008125B4">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053F48" w14:textId="77777777" w:rsidR="00D712B1" w:rsidRDefault="00D94C69" w:rsidP="008125B4">
            <w:pPr>
              <w:spacing w:before="240"/>
              <w:ind w:left="0" w:hanging="2"/>
              <w:rPr>
                <w:color w:val="0000FF"/>
                <w:sz w:val="20"/>
                <w:szCs w:val="20"/>
                <w:u w:val="single"/>
              </w:rPr>
            </w:pPr>
            <w:hyperlink r:id="rId21">
              <w:r w:rsidR="00D712B1">
                <w:rPr>
                  <w:color w:val="0000FF"/>
                  <w:sz w:val="20"/>
                  <w:szCs w:val="20"/>
                  <w:u w:val="single"/>
                </w:rPr>
                <w:t>S4aI211212</w:t>
              </w:r>
            </w:hyperlink>
          </w:p>
        </w:tc>
        <w:tc>
          <w:tcPr>
            <w:tcW w:w="41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5995C1" w14:textId="77777777" w:rsidR="00D712B1" w:rsidRDefault="00D712B1" w:rsidP="008125B4">
            <w:pPr>
              <w:spacing w:before="240"/>
              <w:ind w:left="0" w:hanging="2"/>
              <w:rPr>
                <w:sz w:val="20"/>
                <w:szCs w:val="20"/>
              </w:rPr>
            </w:pPr>
            <w:r>
              <w:rPr>
                <w:sz w:val="20"/>
                <w:szCs w:val="20"/>
              </w:rPr>
              <w:t>TS 26.532 skeleton (Data Collection and Reporting; Protocols and Formats)</w:t>
            </w:r>
          </w:p>
        </w:tc>
        <w:tc>
          <w:tcPr>
            <w:tcW w:w="20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2FCD6" w14:textId="77777777" w:rsidR="00D712B1" w:rsidRDefault="00D712B1" w:rsidP="008125B4">
            <w:pPr>
              <w:spacing w:before="240"/>
              <w:ind w:left="0" w:hanging="2"/>
              <w:rPr>
                <w:sz w:val="20"/>
                <w:szCs w:val="20"/>
              </w:rPr>
            </w:pPr>
            <w:r>
              <w:rPr>
                <w:sz w:val="20"/>
                <w:szCs w:val="20"/>
              </w:rPr>
              <w:t>Qualcomm Incorporated</w:t>
            </w:r>
          </w:p>
        </w:tc>
        <w:tc>
          <w:tcPr>
            <w:tcW w:w="12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3A4A8D" w14:textId="77777777" w:rsidR="00D712B1" w:rsidRDefault="00D712B1" w:rsidP="008125B4">
            <w:pPr>
              <w:spacing w:before="240"/>
              <w:ind w:left="0" w:hanging="2"/>
              <w:rPr>
                <w:sz w:val="20"/>
                <w:szCs w:val="20"/>
              </w:rPr>
            </w:pPr>
            <w:r>
              <w:rPr>
                <w:sz w:val="20"/>
                <w:szCs w:val="20"/>
              </w:rPr>
              <w:t>Charles Lo</w:t>
            </w:r>
          </w:p>
        </w:tc>
      </w:tr>
    </w:tbl>
    <w:p w14:paraId="1AE1D993" w14:textId="77777777" w:rsidR="00D712B1" w:rsidRDefault="00D712B1" w:rsidP="00D712B1">
      <w:pPr>
        <w:spacing w:before="240" w:after="240"/>
        <w:ind w:left="0" w:hanging="2"/>
        <w:rPr>
          <w:b/>
          <w:sz w:val="20"/>
          <w:szCs w:val="20"/>
        </w:rPr>
      </w:pPr>
      <w:r>
        <w:rPr>
          <w:b/>
          <w:sz w:val="20"/>
          <w:szCs w:val="20"/>
        </w:rPr>
        <w:t>Presenter</w:t>
      </w:r>
      <w:r>
        <w:rPr>
          <w:sz w:val="20"/>
          <w:szCs w:val="20"/>
        </w:rPr>
        <w:t>:  Charles Lo</w:t>
      </w:r>
    </w:p>
    <w:p w14:paraId="6564AFA5" w14:textId="77777777" w:rsidR="00D712B1" w:rsidRDefault="00D712B1" w:rsidP="00D712B1">
      <w:pPr>
        <w:spacing w:before="120"/>
        <w:ind w:left="0" w:hanging="2"/>
        <w:rPr>
          <w:sz w:val="20"/>
          <w:szCs w:val="20"/>
        </w:rPr>
      </w:pPr>
      <w:r>
        <w:rPr>
          <w:b/>
          <w:sz w:val="20"/>
          <w:szCs w:val="20"/>
        </w:rPr>
        <w:t>Discussion</w:t>
      </w:r>
      <w:r>
        <w:rPr>
          <w:sz w:val="20"/>
          <w:szCs w:val="20"/>
        </w:rPr>
        <w:t xml:space="preserve">: </w:t>
      </w:r>
    </w:p>
    <w:p w14:paraId="62B34593"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This function is interesting function - there are two regulatory functions coming. In France you can pass through data collection. Same in Canada to see all data. May be accessed by government. There is also lawful content. In some cases the data may be accessible to the lawful intercept system. May ask SA3 LI to speak to you. Government is looking for titles per country, so for example to ask to spend money producing content. Anonymization needs to be checked.</w:t>
      </w:r>
    </w:p>
    <w:p w14:paraId="1281032E"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 need to check what can be done here</w:t>
      </w:r>
    </w:p>
    <w:p w14:paraId="7A63A8F7"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Ed: 70 to 90% of bits is video. Lawful interception is important. Looking for metadata to extract from the content. Device UE collecting location data? If so, this needs to be reported. </w:t>
      </w:r>
    </w:p>
    <w:p w14:paraId="5C5600D8"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needs to be part of the architecture</w:t>
      </w:r>
    </w:p>
    <w:p w14:paraId="6A6B34B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maybe need a note - an SA3 LI reference may be needed</w:t>
      </w:r>
    </w:p>
    <w:p w14:paraId="2DD2069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Should be part of stage 2 first - agreed with Thomas. Likely supported by the architecture. Lawful intercept fits in as well.</w:t>
      </w:r>
    </w:p>
    <w:p w14:paraId="6D533B2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In clause 4.2 and clause 4.5 the data collection, it is better to remove here. Needs to align with stage 2. Maybe offline checking</w:t>
      </w:r>
    </w:p>
    <w:p w14:paraId="2D11036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understand. Need to massage and align with stage 2.</w:t>
      </w:r>
    </w:p>
    <w:p w14:paraId="00BCAE7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UE data is not appropriate. Access data is more appropriate.</w:t>
      </w:r>
    </w:p>
    <w:p w14:paraId="617E8EA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Understand point - need to look at terminology.</w:t>
      </w:r>
    </w:p>
    <w:p w14:paraId="4F32B08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CDN access logs is UE data, you can view it like this</w:t>
      </w:r>
    </w:p>
    <w:p w14:paraId="66ABCC0A"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w:t>
      </w:r>
    </w:p>
    <w:p w14:paraId="67BF8C0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stage 3 needs to define the APIs. Ultimately we need to have a single API. Maybe we need to factor stage 3 spec. This is more descriptive clauses. We need to do something similar as 512 with separate clauses. Is this structure more useful.</w:t>
      </w:r>
    </w:p>
    <w:p w14:paraId="3A6BADB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generic containers is good idea. Could define generic container for data report, batch of data reports. Individual domain needs to define what goes into the containers.</w:t>
      </w:r>
    </w:p>
    <w:p w14:paraId="4FF39EF7"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4.4 and 4.5 and 4.6 - isn’t this the same as for indirect reporting. I believe you miss direct reporting. Is there 5.3 for direct reporting? 5.3 is missing. 4.6 may go entirely - 4.4 covers this</w:t>
      </w:r>
    </w:p>
    <w:p w14:paraId="50265BFF"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w:t>
      </w:r>
    </w:p>
    <w:p w14:paraId="6AA41F8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On 5.2 pass through, there may be some other shit that you are collecting. Shoe-horning through 5G is not what seems to be correct. If you collect more data, it needs to belong to a domain.</w:t>
      </w:r>
    </w:p>
    <w:p w14:paraId="355B3CDD"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for example SA2 mobility information</w:t>
      </w:r>
    </w:p>
    <w:p w14:paraId="083ABF8F"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 they can do this</w:t>
      </w:r>
    </w:p>
    <w:p w14:paraId="50D3792F"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would appreciate of we can get to a simple agreeable baseline version 0.0.1. For this</w:t>
      </w:r>
    </w:p>
    <w:p w14:paraId="5BDCEEA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No hanging paragraphs</w:t>
      </w:r>
    </w:p>
    <w:p w14:paraId="45BCF3D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Basic agreed outline, possibly following the suggestion from Richard</w:t>
      </w:r>
    </w:p>
    <w:p w14:paraId="7CE3FB5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Version change to 0.0.1</w:t>
      </w:r>
    </w:p>
    <w:p w14:paraId="512D155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Work with pCRs from there on</w:t>
      </w:r>
    </w:p>
    <w:p w14:paraId="49986606" w14:textId="77777777" w:rsidR="00D712B1" w:rsidRDefault="00D712B1" w:rsidP="00D712B1">
      <w:pPr>
        <w:spacing w:before="240"/>
        <w:ind w:left="0" w:hanging="2"/>
        <w:rPr>
          <w:sz w:val="20"/>
          <w:szCs w:val="20"/>
        </w:rPr>
      </w:pPr>
      <w:r>
        <w:rPr>
          <w:b/>
          <w:sz w:val="20"/>
          <w:szCs w:val="20"/>
        </w:rPr>
        <w:t>Decision</w:t>
      </w:r>
      <w:r>
        <w:rPr>
          <w:sz w:val="20"/>
          <w:szCs w:val="20"/>
        </w:rPr>
        <w:t>:</w:t>
      </w:r>
    </w:p>
    <w:p w14:paraId="768ECF97"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Expect a simplified revision for next call</w:t>
      </w:r>
    </w:p>
    <w:p w14:paraId="5FBEC4C5"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Noted</w:t>
      </w:r>
    </w:p>
    <w:p w14:paraId="348FAF94" w14:textId="77777777" w:rsidR="00D712B1" w:rsidRDefault="00D712B1" w:rsidP="00D712B1">
      <w:pPr>
        <w:ind w:left="0" w:hanging="2"/>
        <w:rPr>
          <w:sz w:val="20"/>
          <w:szCs w:val="20"/>
        </w:rPr>
      </w:pPr>
    </w:p>
    <w:p w14:paraId="074F9DD5" w14:textId="77777777" w:rsidR="00D712B1" w:rsidRPr="00FB0F44" w:rsidRDefault="00D712B1" w:rsidP="00D712B1">
      <w:pPr>
        <w:spacing w:before="120"/>
        <w:ind w:left="0" w:hanging="2"/>
        <w:rPr>
          <w:b/>
          <w:color w:val="FF0000"/>
          <w:sz w:val="20"/>
          <w:szCs w:val="20"/>
        </w:rPr>
      </w:pPr>
      <w:r>
        <w:rPr>
          <w:b/>
          <w:color w:val="0000FF"/>
          <w:sz w:val="20"/>
          <w:szCs w:val="20"/>
        </w:rPr>
        <w:t>S4aI21212</w:t>
      </w:r>
      <w:r>
        <w:rPr>
          <w:sz w:val="20"/>
          <w:szCs w:val="20"/>
        </w:rPr>
        <w:t xml:space="preserve"> is </w:t>
      </w:r>
      <w:r>
        <w:rPr>
          <w:b/>
          <w:color w:val="FF0000"/>
          <w:sz w:val="20"/>
          <w:szCs w:val="20"/>
        </w:rPr>
        <w:t>noted.</w:t>
      </w:r>
    </w:p>
    <w:p w14:paraId="1466986C" w14:textId="77777777" w:rsidR="00D712B1" w:rsidRDefault="00D712B1" w:rsidP="00D712B1">
      <w:pPr>
        <w:pStyle w:val="Titre1"/>
        <w:ind w:left="3" w:hanging="5"/>
      </w:pPr>
      <w:bookmarkStart w:id="8" w:name="_gh37bf20odnb" w:colFirst="0" w:colLast="0"/>
      <w:bookmarkEnd w:id="8"/>
      <w:r>
        <w:t xml:space="preserve">5   </w:t>
      </w:r>
      <w:r>
        <w:tab/>
        <w:t>Review of the future work plan</w:t>
      </w:r>
    </w:p>
    <w:p w14:paraId="3EF228DF" w14:textId="77777777" w:rsidR="00D712B1" w:rsidRDefault="00D712B1" w:rsidP="00D712B1">
      <w:pPr>
        <w:ind w:left="0" w:hanging="2"/>
      </w:pPr>
      <w:r>
        <w:t>Next Telco is July 22, 2021.</w:t>
      </w:r>
    </w:p>
    <w:p w14:paraId="6B16D158" w14:textId="77777777" w:rsidR="00D712B1" w:rsidRDefault="00D712B1" w:rsidP="00D712B1">
      <w:pPr>
        <w:pStyle w:val="Titre1"/>
        <w:ind w:left="3" w:hanging="5"/>
      </w:pPr>
      <w:bookmarkStart w:id="9" w:name="_sei3zj3cs19l" w:colFirst="0" w:colLast="0"/>
      <w:bookmarkEnd w:id="9"/>
      <w:r>
        <w:t xml:space="preserve">6 </w:t>
      </w:r>
      <w:r>
        <w:tab/>
        <w:t>Close of the session</w:t>
      </w:r>
    </w:p>
    <w:p w14:paraId="656A111B" w14:textId="77777777" w:rsidR="00D712B1" w:rsidRDefault="00D712B1" w:rsidP="00D712B1">
      <w:pPr>
        <w:ind w:left="0" w:hanging="2"/>
        <w:rPr>
          <w:sz w:val="20"/>
          <w:szCs w:val="20"/>
        </w:rPr>
      </w:pPr>
      <w:r>
        <w:t xml:space="preserve">The meeting was closed at 18:02 CEST. </w:t>
      </w:r>
    </w:p>
    <w:p w14:paraId="311F27A1" w14:textId="77777777" w:rsidR="00D712B1" w:rsidRDefault="00D712B1" w:rsidP="00D712B1">
      <w:pPr>
        <w:pStyle w:val="Titre1"/>
        <w:ind w:left="3" w:hanging="5"/>
      </w:pPr>
      <w:bookmarkStart w:id="10" w:name="_4aet1flcveov" w:colFirst="0" w:colLast="0"/>
      <w:bookmarkEnd w:id="10"/>
      <w:r>
        <w:t>7</w:t>
      </w:r>
      <w:r>
        <w:tab/>
        <w:t>Attendees</w:t>
      </w:r>
    </w:p>
    <w:p w14:paraId="134017C5" w14:textId="77777777" w:rsidR="00D712B1" w:rsidRDefault="00D712B1" w:rsidP="00D712B1">
      <w:pPr>
        <w:ind w:left="0" w:hanging="2"/>
      </w:pPr>
    </w:p>
    <w:tbl>
      <w:tblPr>
        <w:tblW w:w="0" w:type="auto"/>
        <w:tblLook w:val="04A0" w:firstRow="1" w:lastRow="0" w:firstColumn="1" w:lastColumn="0" w:noHBand="0" w:noVBand="1"/>
      </w:tblPr>
      <w:tblGrid>
        <w:gridCol w:w="3412"/>
        <w:gridCol w:w="1335"/>
        <w:gridCol w:w="1100"/>
        <w:gridCol w:w="3495"/>
      </w:tblGrid>
      <w:tr w:rsidR="00D712B1" w:rsidRPr="00C72069" w14:paraId="54A4019E" w14:textId="77777777" w:rsidTr="008125B4">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DC9099" w14:textId="77777777" w:rsidR="00D712B1" w:rsidRPr="00C72069" w:rsidRDefault="00D712B1" w:rsidP="008125B4">
            <w:pPr>
              <w:spacing w:line="240" w:lineRule="auto"/>
              <w:ind w:left="0" w:hanging="2"/>
              <w:jc w:val="center"/>
              <w:rPr>
                <w:rFonts w:ascii="Calibri" w:eastAsia="Times New Roman" w:hAnsi="Calibri" w:cs="Calibri"/>
                <w:color w:val="000000"/>
              </w:rPr>
            </w:pPr>
            <w:r w:rsidRPr="00C72069">
              <w:rPr>
                <w:rFonts w:ascii="Calibri" w:eastAsia="Times New Roman" w:hAnsi="Calibri" w:cs="Calibri"/>
                <w:color w:val="000000"/>
              </w:rPr>
              <w:t>Meeting Summary</w:t>
            </w:r>
          </w:p>
        </w:tc>
      </w:tr>
      <w:tr w:rsidR="00D712B1" w:rsidRPr="00C72069" w14:paraId="4DF2E5B4"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DEE18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B7F4E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22</w:t>
            </w:r>
          </w:p>
        </w:tc>
      </w:tr>
      <w:tr w:rsidR="00D712B1" w:rsidRPr="00C72069" w14:paraId="1566A4EC"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6311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45A2E637"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3GPP SA4 MBS SWG (July 8, 2021)</w:t>
            </w:r>
          </w:p>
        </w:tc>
      </w:tr>
      <w:tr w:rsidR="00D712B1" w:rsidRPr="00C72069" w14:paraId="4F3CC645"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D1BC8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239D21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7/8/2021, 3:56:35 PM</w:t>
            </w:r>
          </w:p>
        </w:tc>
      </w:tr>
      <w:tr w:rsidR="00D712B1" w:rsidRPr="00C72069" w14:paraId="62B4D7E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8F14B7"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311A8D8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7/8/2021, 6:02:50 PM</w:t>
            </w:r>
          </w:p>
        </w:tc>
      </w:tr>
      <w:tr w:rsidR="00D712B1" w:rsidRPr="00C72069" w14:paraId="68E930A2" w14:textId="77777777" w:rsidTr="008125B4">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ECB7A8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6F2977E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24EA668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4F6B780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Email</w:t>
            </w:r>
          </w:p>
        </w:tc>
      </w:tr>
      <w:tr w:rsidR="00D712B1" w:rsidRPr="00C72069" w14:paraId="5054B04E"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FBB39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57262BB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3:56:35 PM</w:t>
            </w:r>
          </w:p>
        </w:tc>
        <w:tc>
          <w:tcPr>
            <w:tcW w:w="0" w:type="auto"/>
            <w:tcBorders>
              <w:top w:val="nil"/>
              <w:left w:val="nil"/>
              <w:bottom w:val="single" w:sz="4" w:space="0" w:color="auto"/>
              <w:right w:val="single" w:sz="4" w:space="0" w:color="auto"/>
            </w:tcBorders>
            <w:shd w:val="clear" w:color="auto" w:fill="auto"/>
            <w:noWrap/>
            <w:vAlign w:val="bottom"/>
            <w:hideMark/>
          </w:tcPr>
          <w:p w14:paraId="6E6795E5"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16EE558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Ed.Oleary@rci.rogers.ca</w:t>
            </w:r>
          </w:p>
        </w:tc>
      </w:tr>
      <w:tr w:rsidR="00D712B1" w:rsidRPr="00C72069" w14:paraId="071ECE7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FC6F0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7E3B9549"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3:57:05 PM</w:t>
            </w:r>
          </w:p>
        </w:tc>
        <w:tc>
          <w:tcPr>
            <w:tcW w:w="0" w:type="auto"/>
            <w:tcBorders>
              <w:top w:val="nil"/>
              <w:left w:val="nil"/>
              <w:bottom w:val="single" w:sz="4" w:space="0" w:color="auto"/>
              <w:right w:val="single" w:sz="4" w:space="0" w:color="auto"/>
            </w:tcBorders>
            <w:shd w:val="clear" w:color="auto" w:fill="auto"/>
            <w:noWrap/>
            <w:vAlign w:val="bottom"/>
            <w:hideMark/>
          </w:tcPr>
          <w:p w14:paraId="4EDB117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27m</w:t>
            </w:r>
          </w:p>
        </w:tc>
        <w:tc>
          <w:tcPr>
            <w:tcW w:w="0" w:type="auto"/>
            <w:tcBorders>
              <w:top w:val="nil"/>
              <w:left w:val="nil"/>
              <w:bottom w:val="single" w:sz="4" w:space="0" w:color="auto"/>
              <w:right w:val="single" w:sz="4" w:space="0" w:color="auto"/>
            </w:tcBorders>
            <w:shd w:val="clear" w:color="auto" w:fill="auto"/>
            <w:noWrap/>
            <w:vAlign w:val="bottom"/>
            <w:hideMark/>
          </w:tcPr>
          <w:p w14:paraId="453B184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fgabi@dolby.com</w:t>
            </w:r>
          </w:p>
        </w:tc>
      </w:tr>
      <w:tr w:rsidR="00D712B1" w:rsidRPr="00C72069" w14:paraId="08B491B0"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E32B9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lastRenderedPageBreak/>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7D0CAF9F"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3:59:15 PM</w:t>
            </w:r>
          </w:p>
        </w:tc>
        <w:tc>
          <w:tcPr>
            <w:tcW w:w="0" w:type="auto"/>
            <w:tcBorders>
              <w:top w:val="nil"/>
              <w:left w:val="nil"/>
              <w:bottom w:val="single" w:sz="4" w:space="0" w:color="auto"/>
              <w:right w:val="single" w:sz="4" w:space="0" w:color="auto"/>
            </w:tcBorders>
            <w:shd w:val="clear" w:color="auto" w:fill="auto"/>
            <w:noWrap/>
            <w:vAlign w:val="bottom"/>
            <w:hideMark/>
          </w:tcPr>
          <w:p w14:paraId="6ABA708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0D7CD2E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richard.bradbury@bbc.co.uk</w:t>
            </w:r>
          </w:p>
        </w:tc>
      </w:tr>
      <w:tr w:rsidR="00D712B1" w:rsidRPr="00C72069" w14:paraId="2E6C0F21"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45BA4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Samsung - Hyunkoo Yang (</w:t>
            </w:r>
            <w:r w:rsidRPr="00C72069">
              <w:rPr>
                <w:rFonts w:ascii="Malgun Gothic" w:eastAsia="Malgun Gothic" w:hAnsi="Malgun Gothic" w:cs="Malgun Gothic"/>
                <w:color w:val="000000"/>
              </w:rPr>
              <w:t>게스트</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1807BECA"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3:59:27 PM</w:t>
            </w:r>
          </w:p>
        </w:tc>
        <w:tc>
          <w:tcPr>
            <w:tcW w:w="0" w:type="auto"/>
            <w:tcBorders>
              <w:top w:val="nil"/>
              <w:left w:val="nil"/>
              <w:bottom w:val="single" w:sz="4" w:space="0" w:color="auto"/>
              <w:right w:val="single" w:sz="4" w:space="0" w:color="auto"/>
            </w:tcBorders>
            <w:shd w:val="clear" w:color="auto" w:fill="auto"/>
            <w:noWrap/>
            <w:vAlign w:val="bottom"/>
            <w:hideMark/>
          </w:tcPr>
          <w:p w14:paraId="7C2EF71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30C91D0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4A54976E"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8D408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Samsung - Eric Yip (Guest)</w:t>
            </w:r>
          </w:p>
        </w:tc>
        <w:tc>
          <w:tcPr>
            <w:tcW w:w="0" w:type="auto"/>
            <w:tcBorders>
              <w:top w:val="nil"/>
              <w:left w:val="nil"/>
              <w:bottom w:val="single" w:sz="4" w:space="0" w:color="auto"/>
              <w:right w:val="single" w:sz="4" w:space="0" w:color="auto"/>
            </w:tcBorders>
            <w:shd w:val="clear" w:color="auto" w:fill="auto"/>
            <w:noWrap/>
            <w:vAlign w:val="bottom"/>
            <w:hideMark/>
          </w:tcPr>
          <w:p w14:paraId="7FF239B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3:59:47 PM</w:t>
            </w:r>
          </w:p>
        </w:tc>
        <w:tc>
          <w:tcPr>
            <w:tcW w:w="0" w:type="auto"/>
            <w:tcBorders>
              <w:top w:val="nil"/>
              <w:left w:val="nil"/>
              <w:bottom w:val="single" w:sz="4" w:space="0" w:color="auto"/>
              <w:right w:val="single" w:sz="4" w:space="0" w:color="auto"/>
            </w:tcBorders>
            <w:shd w:val="clear" w:color="auto" w:fill="auto"/>
            <w:noWrap/>
            <w:vAlign w:val="bottom"/>
            <w:hideMark/>
          </w:tcPr>
          <w:p w14:paraId="0A9CE8D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409C617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1E3670B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2387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497C2CF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3:59:58 PM</w:t>
            </w:r>
          </w:p>
        </w:tc>
        <w:tc>
          <w:tcPr>
            <w:tcW w:w="0" w:type="auto"/>
            <w:tcBorders>
              <w:top w:val="nil"/>
              <w:left w:val="nil"/>
              <w:bottom w:val="single" w:sz="4" w:space="0" w:color="auto"/>
              <w:right w:val="single" w:sz="4" w:space="0" w:color="auto"/>
            </w:tcBorders>
            <w:shd w:val="clear" w:color="auto" w:fill="auto"/>
            <w:noWrap/>
            <w:vAlign w:val="bottom"/>
            <w:hideMark/>
          </w:tcPr>
          <w:p w14:paraId="3BD567A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04F74C4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tsto@qti.qualcomm.com</w:t>
            </w:r>
          </w:p>
        </w:tc>
      </w:tr>
      <w:tr w:rsidR="00D712B1" w:rsidRPr="00C72069" w14:paraId="3E8C5944"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8E574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54B5EC0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4:00:00 PM</w:t>
            </w:r>
          </w:p>
        </w:tc>
        <w:tc>
          <w:tcPr>
            <w:tcW w:w="0" w:type="auto"/>
            <w:tcBorders>
              <w:top w:val="nil"/>
              <w:left w:val="nil"/>
              <w:bottom w:val="single" w:sz="4" w:space="0" w:color="auto"/>
              <w:right w:val="single" w:sz="4" w:space="0" w:color="auto"/>
            </w:tcBorders>
            <w:shd w:val="clear" w:color="auto" w:fill="auto"/>
            <w:noWrap/>
            <w:vAlign w:val="bottom"/>
            <w:hideMark/>
          </w:tcPr>
          <w:p w14:paraId="622C576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5A20FCB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bouazizi@qti.qualcomm.com</w:t>
            </w:r>
          </w:p>
        </w:tc>
      </w:tr>
      <w:tr w:rsidR="00D712B1" w:rsidRPr="00C72069" w14:paraId="106D754B"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95C8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Qi Pan --Huawei (</w:t>
            </w:r>
            <w:r w:rsidRPr="00C72069">
              <w:rPr>
                <w:rFonts w:ascii="MS Gothic" w:eastAsia="MS Gothic" w:hAnsi="MS Gothic" w:cs="MS Gothic"/>
                <w:color w:val="000000"/>
              </w:rPr>
              <w:t>来</w:t>
            </w:r>
            <w:r w:rsidRPr="00C72069">
              <w:rPr>
                <w:rFonts w:ascii="Microsoft JhengHei" w:eastAsia="Microsoft JhengHei" w:hAnsi="Microsoft JhengHei" w:cs="Microsoft JhengHei"/>
                <w:color w:val="000000"/>
              </w:rPr>
              <w:t>宾</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7E702E5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4:00:12 PM</w:t>
            </w:r>
          </w:p>
        </w:tc>
        <w:tc>
          <w:tcPr>
            <w:tcW w:w="0" w:type="auto"/>
            <w:tcBorders>
              <w:top w:val="nil"/>
              <w:left w:val="nil"/>
              <w:bottom w:val="single" w:sz="4" w:space="0" w:color="auto"/>
              <w:right w:val="single" w:sz="4" w:space="0" w:color="auto"/>
            </w:tcBorders>
            <w:shd w:val="clear" w:color="auto" w:fill="auto"/>
            <w:noWrap/>
            <w:vAlign w:val="bottom"/>
            <w:hideMark/>
          </w:tcPr>
          <w:p w14:paraId="30AEA46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36E5294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7EA25C25"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39725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00E396D9"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4:00:18 PM</w:t>
            </w:r>
          </w:p>
        </w:tc>
        <w:tc>
          <w:tcPr>
            <w:tcW w:w="0" w:type="auto"/>
            <w:tcBorders>
              <w:top w:val="nil"/>
              <w:left w:val="nil"/>
              <w:bottom w:val="single" w:sz="4" w:space="0" w:color="auto"/>
              <w:right w:val="single" w:sz="4" w:space="0" w:color="auto"/>
            </w:tcBorders>
            <w:shd w:val="clear" w:color="auto" w:fill="auto"/>
            <w:noWrap/>
            <w:vAlign w:val="bottom"/>
            <w:hideMark/>
          </w:tcPr>
          <w:p w14:paraId="361EBB4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56m 44s</w:t>
            </w:r>
          </w:p>
        </w:tc>
        <w:tc>
          <w:tcPr>
            <w:tcW w:w="0" w:type="auto"/>
            <w:tcBorders>
              <w:top w:val="nil"/>
              <w:left w:val="nil"/>
              <w:bottom w:val="single" w:sz="4" w:space="0" w:color="auto"/>
              <w:right w:val="single" w:sz="4" w:space="0" w:color="auto"/>
            </w:tcBorders>
            <w:shd w:val="clear" w:color="auto" w:fill="auto"/>
            <w:noWrap/>
            <w:vAlign w:val="bottom"/>
            <w:hideMark/>
          </w:tcPr>
          <w:p w14:paraId="54027DD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c.burdinat@ateme.com</w:t>
            </w:r>
          </w:p>
        </w:tc>
      </w:tr>
      <w:tr w:rsidR="00D712B1" w:rsidRPr="00C72069" w14:paraId="35AC64B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B5FCB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Sungryeul Rhyu - Samsung</w:t>
            </w:r>
          </w:p>
        </w:tc>
        <w:tc>
          <w:tcPr>
            <w:tcW w:w="0" w:type="auto"/>
            <w:tcBorders>
              <w:top w:val="nil"/>
              <w:left w:val="nil"/>
              <w:bottom w:val="single" w:sz="4" w:space="0" w:color="auto"/>
              <w:right w:val="single" w:sz="4" w:space="0" w:color="auto"/>
            </w:tcBorders>
            <w:shd w:val="clear" w:color="auto" w:fill="auto"/>
            <w:noWrap/>
            <w:vAlign w:val="bottom"/>
            <w:hideMark/>
          </w:tcPr>
          <w:p w14:paraId="21ADBDE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4:00:21 PM</w:t>
            </w:r>
          </w:p>
        </w:tc>
        <w:tc>
          <w:tcPr>
            <w:tcW w:w="0" w:type="auto"/>
            <w:tcBorders>
              <w:top w:val="nil"/>
              <w:left w:val="nil"/>
              <w:bottom w:val="single" w:sz="4" w:space="0" w:color="auto"/>
              <w:right w:val="single" w:sz="4" w:space="0" w:color="auto"/>
            </w:tcBorders>
            <w:shd w:val="clear" w:color="auto" w:fill="auto"/>
            <w:noWrap/>
            <w:vAlign w:val="bottom"/>
            <w:hideMark/>
          </w:tcPr>
          <w:p w14:paraId="215ACED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33BEB18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E986E5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A001C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627094C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4:01:02 PM</w:t>
            </w:r>
          </w:p>
        </w:tc>
        <w:tc>
          <w:tcPr>
            <w:tcW w:w="0" w:type="auto"/>
            <w:tcBorders>
              <w:top w:val="nil"/>
              <w:left w:val="nil"/>
              <w:bottom w:val="single" w:sz="4" w:space="0" w:color="auto"/>
              <w:right w:val="single" w:sz="4" w:space="0" w:color="auto"/>
            </w:tcBorders>
            <w:shd w:val="clear" w:color="auto" w:fill="auto"/>
            <w:noWrap/>
            <w:vAlign w:val="bottom"/>
            <w:hideMark/>
          </w:tcPr>
          <w:p w14:paraId="140817D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1m</w:t>
            </w:r>
          </w:p>
        </w:tc>
        <w:tc>
          <w:tcPr>
            <w:tcW w:w="0" w:type="auto"/>
            <w:tcBorders>
              <w:top w:val="nil"/>
              <w:left w:val="nil"/>
              <w:bottom w:val="single" w:sz="4" w:space="0" w:color="auto"/>
              <w:right w:val="single" w:sz="4" w:space="0" w:color="auto"/>
            </w:tcBorders>
            <w:shd w:val="clear" w:color="auto" w:fill="auto"/>
            <w:noWrap/>
            <w:vAlign w:val="bottom"/>
            <w:hideMark/>
          </w:tcPr>
          <w:p w14:paraId="1588725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thomase@xiaomi.com</w:t>
            </w:r>
          </w:p>
        </w:tc>
      </w:tr>
      <w:tr w:rsidR="00D712B1" w:rsidRPr="00C72069" w14:paraId="361A26C8"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CEED6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25767FC8"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4:01:57 PM</w:t>
            </w:r>
          </w:p>
        </w:tc>
        <w:tc>
          <w:tcPr>
            <w:tcW w:w="0" w:type="auto"/>
            <w:tcBorders>
              <w:top w:val="nil"/>
              <w:left w:val="nil"/>
              <w:bottom w:val="single" w:sz="4" w:space="0" w:color="auto"/>
              <w:right w:val="single" w:sz="4" w:space="0" w:color="auto"/>
            </w:tcBorders>
            <w:shd w:val="clear" w:color="auto" w:fill="auto"/>
            <w:noWrap/>
            <w:vAlign w:val="bottom"/>
            <w:hideMark/>
          </w:tcPr>
          <w:p w14:paraId="4E10DCB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7EF659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paul.szucs@sony.com</w:t>
            </w:r>
          </w:p>
        </w:tc>
      </w:tr>
      <w:tr w:rsidR="00D712B1" w:rsidRPr="00C72069" w14:paraId="13967AF7"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E8C1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74621CFB"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4:02:17 PM</w:t>
            </w:r>
          </w:p>
        </w:tc>
        <w:tc>
          <w:tcPr>
            <w:tcW w:w="0" w:type="auto"/>
            <w:tcBorders>
              <w:top w:val="nil"/>
              <w:left w:val="nil"/>
              <w:bottom w:val="single" w:sz="4" w:space="0" w:color="auto"/>
              <w:right w:val="single" w:sz="4" w:space="0" w:color="auto"/>
            </w:tcBorders>
            <w:shd w:val="clear" w:color="auto" w:fill="auto"/>
            <w:noWrap/>
            <w:vAlign w:val="bottom"/>
            <w:hideMark/>
          </w:tcPr>
          <w:p w14:paraId="72FED15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4B15F0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clo@qti.qualcomm.com</w:t>
            </w:r>
          </w:p>
        </w:tc>
      </w:tr>
      <w:tr w:rsidR="00D712B1" w:rsidRPr="00C72069" w14:paraId="4D74DC8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F801C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5B6974BA"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4:02:36 PM</w:t>
            </w:r>
          </w:p>
        </w:tc>
        <w:tc>
          <w:tcPr>
            <w:tcW w:w="0" w:type="auto"/>
            <w:tcBorders>
              <w:top w:val="nil"/>
              <w:left w:val="nil"/>
              <w:bottom w:val="single" w:sz="4" w:space="0" w:color="auto"/>
              <w:right w:val="single" w:sz="4" w:space="0" w:color="auto"/>
            </w:tcBorders>
            <w:shd w:val="clear" w:color="auto" w:fill="auto"/>
            <w:noWrap/>
            <w:vAlign w:val="bottom"/>
            <w:hideMark/>
          </w:tcPr>
          <w:p w14:paraId="77AFF54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462CD9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peng.tan_hotmail.com</w:t>
            </w:r>
          </w:p>
        </w:tc>
      </w:tr>
      <w:tr w:rsidR="00D712B1" w:rsidRPr="00C72069" w14:paraId="471F926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3C6735"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LGE - Woosuk Kwon (</w:t>
            </w:r>
            <w:r w:rsidRPr="00C72069">
              <w:rPr>
                <w:rFonts w:ascii="Malgun Gothic" w:eastAsia="Malgun Gothic" w:hAnsi="Malgun Gothic" w:cs="Malgun Gothic"/>
                <w:color w:val="000000"/>
              </w:rPr>
              <w:t>게스트</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0350190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4:02:55 PM</w:t>
            </w:r>
          </w:p>
        </w:tc>
        <w:tc>
          <w:tcPr>
            <w:tcW w:w="0" w:type="auto"/>
            <w:tcBorders>
              <w:top w:val="nil"/>
              <w:left w:val="nil"/>
              <w:bottom w:val="single" w:sz="4" w:space="0" w:color="auto"/>
              <w:right w:val="single" w:sz="4" w:space="0" w:color="auto"/>
            </w:tcBorders>
            <w:shd w:val="clear" w:color="auto" w:fill="auto"/>
            <w:noWrap/>
            <w:vAlign w:val="bottom"/>
            <w:hideMark/>
          </w:tcPr>
          <w:p w14:paraId="32DCBA9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58EE402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4D4EFC3D"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402D6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Spencer Dawkins (Tencent) (Guest)</w:t>
            </w:r>
          </w:p>
        </w:tc>
        <w:tc>
          <w:tcPr>
            <w:tcW w:w="0" w:type="auto"/>
            <w:tcBorders>
              <w:top w:val="nil"/>
              <w:left w:val="nil"/>
              <w:bottom w:val="single" w:sz="4" w:space="0" w:color="auto"/>
              <w:right w:val="single" w:sz="4" w:space="0" w:color="auto"/>
            </w:tcBorders>
            <w:shd w:val="clear" w:color="auto" w:fill="auto"/>
            <w:noWrap/>
            <w:vAlign w:val="bottom"/>
            <w:hideMark/>
          </w:tcPr>
          <w:p w14:paraId="361B3DF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4:05:26 PM</w:t>
            </w:r>
          </w:p>
        </w:tc>
        <w:tc>
          <w:tcPr>
            <w:tcW w:w="0" w:type="auto"/>
            <w:tcBorders>
              <w:top w:val="nil"/>
              <w:left w:val="nil"/>
              <w:bottom w:val="single" w:sz="4" w:space="0" w:color="auto"/>
              <w:right w:val="single" w:sz="4" w:space="0" w:color="auto"/>
            </w:tcBorders>
            <w:shd w:val="clear" w:color="auto" w:fill="auto"/>
            <w:noWrap/>
            <w:vAlign w:val="bottom"/>
            <w:hideMark/>
          </w:tcPr>
          <w:p w14:paraId="4E24C2E9"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735635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3F77E8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2F858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3C217B6F"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4:05:36 PM</w:t>
            </w:r>
          </w:p>
        </w:tc>
        <w:tc>
          <w:tcPr>
            <w:tcW w:w="0" w:type="auto"/>
            <w:tcBorders>
              <w:top w:val="nil"/>
              <w:left w:val="nil"/>
              <w:bottom w:val="single" w:sz="4" w:space="0" w:color="auto"/>
              <w:right w:val="single" w:sz="4" w:space="0" w:color="auto"/>
            </w:tcBorders>
            <w:shd w:val="clear" w:color="auto" w:fill="auto"/>
            <w:noWrap/>
            <w:vAlign w:val="bottom"/>
            <w:hideMark/>
          </w:tcPr>
          <w:p w14:paraId="6B89156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30m 26s</w:t>
            </w:r>
          </w:p>
        </w:tc>
        <w:tc>
          <w:tcPr>
            <w:tcW w:w="0" w:type="auto"/>
            <w:tcBorders>
              <w:top w:val="nil"/>
              <w:left w:val="nil"/>
              <w:bottom w:val="single" w:sz="4" w:space="0" w:color="auto"/>
              <w:right w:val="single" w:sz="4" w:space="0" w:color="auto"/>
            </w:tcBorders>
            <w:shd w:val="clear" w:color="auto" w:fill="auto"/>
            <w:noWrap/>
            <w:vAlign w:val="bottom"/>
            <w:hideMark/>
          </w:tcPr>
          <w:p w14:paraId="0508217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BXLEE@dolby.com</w:t>
            </w:r>
          </w:p>
        </w:tc>
      </w:tr>
      <w:tr w:rsidR="00D712B1" w:rsidRPr="00C72069" w14:paraId="47C0CA27"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BF089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03BA78FB"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4:17:47 PM</w:t>
            </w:r>
          </w:p>
        </w:tc>
        <w:tc>
          <w:tcPr>
            <w:tcW w:w="0" w:type="auto"/>
            <w:tcBorders>
              <w:top w:val="nil"/>
              <w:left w:val="nil"/>
              <w:bottom w:val="single" w:sz="4" w:space="0" w:color="auto"/>
              <w:right w:val="single" w:sz="4" w:space="0" w:color="auto"/>
            </w:tcBorders>
            <w:shd w:val="clear" w:color="auto" w:fill="auto"/>
            <w:noWrap/>
            <w:vAlign w:val="bottom"/>
            <w:hideMark/>
          </w:tcPr>
          <w:p w14:paraId="23BFF80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35m 55s</w:t>
            </w:r>
          </w:p>
        </w:tc>
        <w:tc>
          <w:tcPr>
            <w:tcW w:w="0" w:type="auto"/>
            <w:tcBorders>
              <w:top w:val="nil"/>
              <w:left w:val="nil"/>
              <w:bottom w:val="single" w:sz="4" w:space="0" w:color="auto"/>
              <w:right w:val="single" w:sz="4" w:space="0" w:color="auto"/>
            </w:tcBorders>
            <w:shd w:val="clear" w:color="auto" w:fill="auto"/>
            <w:noWrap/>
            <w:vAlign w:val="bottom"/>
            <w:hideMark/>
          </w:tcPr>
          <w:p w14:paraId="169AB28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0287E382"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18087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1709B651"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4:22:44 PM</w:t>
            </w:r>
          </w:p>
        </w:tc>
        <w:tc>
          <w:tcPr>
            <w:tcW w:w="0" w:type="auto"/>
            <w:tcBorders>
              <w:top w:val="nil"/>
              <w:left w:val="nil"/>
              <w:bottom w:val="single" w:sz="4" w:space="0" w:color="auto"/>
              <w:right w:val="single" w:sz="4" w:space="0" w:color="auto"/>
            </w:tcBorders>
            <w:shd w:val="clear" w:color="auto" w:fill="auto"/>
            <w:noWrap/>
            <w:vAlign w:val="bottom"/>
            <w:hideMark/>
          </w:tcPr>
          <w:p w14:paraId="6AA4094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40m</w:t>
            </w:r>
          </w:p>
        </w:tc>
        <w:tc>
          <w:tcPr>
            <w:tcW w:w="0" w:type="auto"/>
            <w:tcBorders>
              <w:top w:val="nil"/>
              <w:left w:val="nil"/>
              <w:bottom w:val="single" w:sz="4" w:space="0" w:color="auto"/>
              <w:right w:val="single" w:sz="4" w:space="0" w:color="auto"/>
            </w:tcBorders>
            <w:shd w:val="clear" w:color="auto" w:fill="auto"/>
            <w:noWrap/>
            <w:vAlign w:val="bottom"/>
            <w:hideMark/>
          </w:tcPr>
          <w:p w14:paraId="3204F06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39224B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2FB34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XinWang MediaTek</w:t>
            </w:r>
          </w:p>
        </w:tc>
        <w:tc>
          <w:tcPr>
            <w:tcW w:w="0" w:type="auto"/>
            <w:tcBorders>
              <w:top w:val="nil"/>
              <w:left w:val="nil"/>
              <w:bottom w:val="single" w:sz="4" w:space="0" w:color="auto"/>
              <w:right w:val="single" w:sz="4" w:space="0" w:color="auto"/>
            </w:tcBorders>
            <w:shd w:val="clear" w:color="auto" w:fill="auto"/>
            <w:noWrap/>
            <w:vAlign w:val="bottom"/>
            <w:hideMark/>
          </w:tcPr>
          <w:p w14:paraId="6AFD04A8"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4:45:18 PM</w:t>
            </w:r>
          </w:p>
        </w:tc>
        <w:tc>
          <w:tcPr>
            <w:tcW w:w="0" w:type="auto"/>
            <w:tcBorders>
              <w:top w:val="nil"/>
              <w:left w:val="nil"/>
              <w:bottom w:val="single" w:sz="4" w:space="0" w:color="auto"/>
              <w:right w:val="single" w:sz="4" w:space="0" w:color="auto"/>
            </w:tcBorders>
            <w:shd w:val="clear" w:color="auto" w:fill="auto"/>
            <w:noWrap/>
            <w:vAlign w:val="bottom"/>
            <w:hideMark/>
          </w:tcPr>
          <w:p w14:paraId="07A8806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17m</w:t>
            </w:r>
          </w:p>
        </w:tc>
        <w:tc>
          <w:tcPr>
            <w:tcW w:w="0" w:type="auto"/>
            <w:tcBorders>
              <w:top w:val="nil"/>
              <w:left w:val="nil"/>
              <w:bottom w:val="single" w:sz="4" w:space="0" w:color="auto"/>
              <w:right w:val="single" w:sz="4" w:space="0" w:color="auto"/>
            </w:tcBorders>
            <w:shd w:val="clear" w:color="auto" w:fill="auto"/>
            <w:noWrap/>
            <w:vAlign w:val="bottom"/>
            <w:hideMark/>
          </w:tcPr>
          <w:p w14:paraId="6653453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XinWang.MediaTek@mediatek.com</w:t>
            </w:r>
          </w:p>
        </w:tc>
      </w:tr>
      <w:tr w:rsidR="00D712B1" w:rsidRPr="00C72069" w14:paraId="4CC9CF2A"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9872D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4B7AE94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4:54:32 PM</w:t>
            </w:r>
          </w:p>
        </w:tc>
        <w:tc>
          <w:tcPr>
            <w:tcW w:w="0" w:type="auto"/>
            <w:tcBorders>
              <w:top w:val="nil"/>
              <w:left w:val="nil"/>
              <w:bottom w:val="single" w:sz="4" w:space="0" w:color="auto"/>
              <w:right w:val="single" w:sz="4" w:space="0" w:color="auto"/>
            </w:tcBorders>
            <w:shd w:val="clear" w:color="auto" w:fill="auto"/>
            <w:noWrap/>
            <w:vAlign w:val="bottom"/>
            <w:hideMark/>
          </w:tcPr>
          <w:p w14:paraId="4553A7E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8m</w:t>
            </w:r>
          </w:p>
        </w:tc>
        <w:tc>
          <w:tcPr>
            <w:tcW w:w="0" w:type="auto"/>
            <w:tcBorders>
              <w:top w:val="nil"/>
              <w:left w:val="nil"/>
              <w:bottom w:val="single" w:sz="4" w:space="0" w:color="auto"/>
              <w:right w:val="single" w:sz="4" w:space="0" w:color="auto"/>
            </w:tcBorders>
            <w:shd w:val="clear" w:color="auto" w:fill="auto"/>
            <w:noWrap/>
            <w:vAlign w:val="bottom"/>
            <w:hideMark/>
          </w:tcPr>
          <w:p w14:paraId="355D065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6B810A2D"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1D4CA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Gurdeep Bhullar (Consultant)</w:t>
            </w:r>
          </w:p>
        </w:tc>
        <w:tc>
          <w:tcPr>
            <w:tcW w:w="0" w:type="auto"/>
            <w:tcBorders>
              <w:top w:val="nil"/>
              <w:left w:val="nil"/>
              <w:bottom w:val="single" w:sz="4" w:space="0" w:color="auto"/>
              <w:right w:val="single" w:sz="4" w:space="0" w:color="auto"/>
            </w:tcBorders>
            <w:shd w:val="clear" w:color="auto" w:fill="auto"/>
            <w:noWrap/>
            <w:vAlign w:val="bottom"/>
            <w:hideMark/>
          </w:tcPr>
          <w:p w14:paraId="0011BC8C"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4:55:32 PM</w:t>
            </w:r>
          </w:p>
        </w:tc>
        <w:tc>
          <w:tcPr>
            <w:tcW w:w="0" w:type="auto"/>
            <w:tcBorders>
              <w:top w:val="nil"/>
              <w:left w:val="nil"/>
              <w:bottom w:val="single" w:sz="4" w:space="0" w:color="auto"/>
              <w:right w:val="single" w:sz="4" w:space="0" w:color="auto"/>
            </w:tcBorders>
            <w:shd w:val="clear" w:color="auto" w:fill="auto"/>
            <w:noWrap/>
            <w:vAlign w:val="bottom"/>
            <w:hideMark/>
          </w:tcPr>
          <w:p w14:paraId="437AE44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27s</w:t>
            </w:r>
          </w:p>
        </w:tc>
        <w:tc>
          <w:tcPr>
            <w:tcW w:w="0" w:type="auto"/>
            <w:tcBorders>
              <w:top w:val="nil"/>
              <w:left w:val="nil"/>
              <w:bottom w:val="single" w:sz="4" w:space="0" w:color="auto"/>
              <w:right w:val="single" w:sz="4" w:space="0" w:color="auto"/>
            </w:tcBorders>
            <w:shd w:val="clear" w:color="auto" w:fill="auto"/>
            <w:noWrap/>
            <w:vAlign w:val="bottom"/>
            <w:hideMark/>
          </w:tcPr>
          <w:p w14:paraId="5C956CF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gurdeep.bhullar@InterDigital.com</w:t>
            </w:r>
          </w:p>
        </w:tc>
      </w:tr>
    </w:tbl>
    <w:p w14:paraId="50705C21" w14:textId="77777777" w:rsidR="00D712B1" w:rsidRDefault="00D712B1" w:rsidP="00D712B1">
      <w:pPr>
        <w:ind w:left="0" w:hanging="2"/>
      </w:pPr>
    </w:p>
    <w:p w14:paraId="018B3A87" w14:textId="77777777" w:rsidR="00D712B1" w:rsidRDefault="00D712B1" w:rsidP="00D712B1">
      <w:pPr>
        <w:ind w:left="0" w:hanging="2"/>
      </w:pPr>
    </w:p>
    <w:p w14:paraId="55510D08" w14:textId="77777777" w:rsidR="00D712B1" w:rsidRDefault="00D712B1" w:rsidP="00D712B1">
      <w:pPr>
        <w:ind w:left="0" w:hanging="2"/>
      </w:pPr>
    </w:p>
    <w:p w14:paraId="216DCA65" w14:textId="77777777" w:rsidR="00D712B1" w:rsidRDefault="00D712B1" w:rsidP="00D712B1">
      <w:pPr>
        <w:ind w:left="0" w:hanging="2"/>
      </w:pPr>
    </w:p>
    <w:p w14:paraId="558BB6F2" w14:textId="0BFA4582" w:rsidR="00D712B1" w:rsidRPr="00D712B1" w:rsidRDefault="00D712B1" w:rsidP="00D712B1">
      <w:pPr>
        <w:tabs>
          <w:tab w:val="left" w:pos="3885"/>
        </w:tabs>
        <w:ind w:left="0" w:hanging="2"/>
      </w:pPr>
    </w:p>
    <w:sectPr w:rsidR="00D712B1" w:rsidRPr="00D712B1">
      <w:headerReference w:type="even" r:id="rId22"/>
      <w:headerReference w:type="default" r:id="rId23"/>
      <w:footerReference w:type="even" r:id="rId24"/>
      <w:footerReference w:type="default" r:id="rId25"/>
      <w:headerReference w:type="first" r:id="rId26"/>
      <w:footerReference w:type="first" r:id="rId2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3250C" w14:textId="77777777" w:rsidR="00D94C69" w:rsidRDefault="00D94C69">
      <w:pPr>
        <w:spacing w:after="0" w:line="240" w:lineRule="auto"/>
        <w:ind w:left="0" w:hanging="2"/>
      </w:pPr>
      <w:r>
        <w:separator/>
      </w:r>
    </w:p>
  </w:endnote>
  <w:endnote w:type="continuationSeparator" w:id="0">
    <w:p w14:paraId="66EA0D51" w14:textId="77777777" w:rsidR="00D94C69" w:rsidRDefault="00D94C6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114A1" w14:textId="77777777" w:rsidR="00D94C69" w:rsidRDefault="00D94C69">
      <w:pPr>
        <w:spacing w:after="0" w:line="240" w:lineRule="auto"/>
        <w:ind w:left="0" w:hanging="2"/>
      </w:pPr>
      <w:r>
        <w:separator/>
      </w:r>
    </w:p>
  </w:footnote>
  <w:footnote w:type="continuationSeparator" w:id="0">
    <w:p w14:paraId="4B77B73D" w14:textId="77777777" w:rsidR="00D94C69" w:rsidRDefault="00D94C69">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CB3" w14:textId="29212745" w:rsidR="007F26DD" w:rsidRPr="0084724A" w:rsidRDefault="007F26DD" w:rsidP="007F26DD">
    <w:pPr>
      <w:tabs>
        <w:tab w:val="right" w:pos="9356"/>
      </w:tabs>
      <w:ind w:left="0" w:hanging="2"/>
      <w:rPr>
        <w:b/>
        <w:i/>
      </w:rPr>
    </w:pPr>
    <w:r>
      <w:t>3GPP TSG SA WG</w:t>
    </w:r>
    <w:r w:rsidRPr="0084724A">
      <w:t>4#</w:t>
    </w:r>
    <w:r>
      <w:t>115-e</w:t>
    </w:r>
    <w:r w:rsidRPr="0084724A">
      <w:t xml:space="preserve"> meeting</w:t>
    </w:r>
    <w:r w:rsidRPr="0084724A">
      <w:rPr>
        <w:b/>
        <w:i/>
      </w:rPr>
      <w:tab/>
    </w:r>
    <w:r w:rsidRPr="0084724A">
      <w:rPr>
        <w:b/>
        <w:i/>
        <w:sz w:val="28"/>
        <w:szCs w:val="28"/>
      </w:rPr>
      <w:t xml:space="preserve">Tdoc </w:t>
    </w:r>
    <w:r w:rsidRPr="00187DCC">
      <w:rPr>
        <w:b/>
        <w:i/>
        <w:sz w:val="28"/>
        <w:szCs w:val="28"/>
      </w:rPr>
      <w:t>S4-</w:t>
    </w:r>
    <w:r w:rsidRPr="00293566">
      <w:rPr>
        <w:b/>
        <w:i/>
        <w:sz w:val="28"/>
        <w:szCs w:val="28"/>
      </w:rPr>
      <w:t>2110</w:t>
    </w:r>
    <w:r>
      <w:rPr>
        <w:b/>
        <w:i/>
        <w:sz w:val="28"/>
        <w:szCs w:val="28"/>
      </w:rPr>
      <w:t>8</w:t>
    </w:r>
    <w:r>
      <w:rPr>
        <w:b/>
        <w:i/>
        <w:sz w:val="28"/>
        <w:szCs w:val="28"/>
      </w:rPr>
      <w:t>7</w:t>
    </w:r>
  </w:p>
  <w:p w14:paraId="7926C052" w14:textId="77777777" w:rsidR="007F26DD" w:rsidRPr="009F2A5D" w:rsidRDefault="007F26DD" w:rsidP="007F26DD">
    <w:pPr>
      <w:tabs>
        <w:tab w:val="right" w:pos="9360"/>
      </w:tabs>
      <w:ind w:left="0" w:hanging="2"/>
    </w:pPr>
    <w:r>
      <w:rPr>
        <w:lang w:eastAsia="zh-CN"/>
      </w:rPr>
      <w:t>18</w:t>
    </w:r>
    <w:r w:rsidRPr="00A33960">
      <w:rPr>
        <w:vertAlign w:val="superscript"/>
        <w:lang w:eastAsia="zh-CN"/>
      </w:rPr>
      <w:t>th</w:t>
    </w:r>
    <w:r>
      <w:rPr>
        <w:lang w:eastAsia="zh-CN"/>
      </w:rPr>
      <w:t>– 27</w:t>
    </w:r>
    <w:r w:rsidRPr="009B1C2A">
      <w:rPr>
        <w:vertAlign w:val="superscript"/>
        <w:lang w:eastAsia="zh-CN"/>
      </w:rPr>
      <w:t>th</w:t>
    </w:r>
    <w:r>
      <w:rPr>
        <w:lang w:eastAsia="zh-CN"/>
      </w:rPr>
      <w:t xml:space="preserve"> August 2021</w:t>
    </w:r>
  </w:p>
  <w:p w14:paraId="5EAD0D10" w14:textId="77777777" w:rsidR="007F26DD" w:rsidRPr="00966249" w:rsidRDefault="007F26DD" w:rsidP="007F26DD">
    <w:pPr>
      <w:pStyle w:val="En-tte"/>
      <w:ind w:leftChars="0" w:left="0" w:firstLineChars="0" w:firstLine="0"/>
    </w:pPr>
  </w:p>
  <w:p w14:paraId="3AF8690D" w14:textId="192D0B2B" w:rsidR="00005413" w:rsidRPr="007F26DD" w:rsidRDefault="00005413" w:rsidP="007F26D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F49CA"/>
    <w:multiLevelType w:val="multilevel"/>
    <w:tmpl w:val="39F03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11B17095"/>
    <w:multiLevelType w:val="multilevel"/>
    <w:tmpl w:val="BB402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2"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7A4790F"/>
    <w:multiLevelType w:val="multilevel"/>
    <w:tmpl w:val="FC365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425D8F"/>
    <w:multiLevelType w:val="multilevel"/>
    <w:tmpl w:val="FEEE7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2"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4"/>
  </w:num>
  <w:num w:numId="2">
    <w:abstractNumId w:val="5"/>
  </w:num>
  <w:num w:numId="3">
    <w:abstractNumId w:val="27"/>
  </w:num>
  <w:num w:numId="4">
    <w:abstractNumId w:val="38"/>
  </w:num>
  <w:num w:numId="5">
    <w:abstractNumId w:val="15"/>
  </w:num>
  <w:num w:numId="6">
    <w:abstractNumId w:val="12"/>
  </w:num>
  <w:num w:numId="7">
    <w:abstractNumId w:val="8"/>
  </w:num>
  <w:num w:numId="8">
    <w:abstractNumId w:val="10"/>
  </w:num>
  <w:num w:numId="9">
    <w:abstractNumId w:val="15"/>
  </w:num>
  <w:num w:numId="10">
    <w:abstractNumId w:val="41"/>
  </w:num>
  <w:num w:numId="11">
    <w:abstractNumId w:val="11"/>
  </w:num>
  <w:num w:numId="12">
    <w:abstractNumId w:val="17"/>
  </w:num>
  <w:num w:numId="13">
    <w:abstractNumId w:val="25"/>
  </w:num>
  <w:num w:numId="14">
    <w:abstractNumId w:val="6"/>
  </w:num>
  <w:num w:numId="15">
    <w:abstractNumId w:val="24"/>
  </w:num>
  <w:num w:numId="16">
    <w:abstractNumId w:val="43"/>
  </w:num>
  <w:num w:numId="17">
    <w:abstractNumId w:val="42"/>
  </w:num>
  <w:num w:numId="18">
    <w:abstractNumId w:val="35"/>
  </w:num>
  <w:num w:numId="19">
    <w:abstractNumId w:val="13"/>
  </w:num>
  <w:num w:numId="20">
    <w:abstractNumId w:val="26"/>
  </w:num>
  <w:num w:numId="21">
    <w:abstractNumId w:val="34"/>
  </w:num>
  <w:num w:numId="22">
    <w:abstractNumId w:val="4"/>
  </w:num>
  <w:num w:numId="23">
    <w:abstractNumId w:val="1"/>
  </w:num>
  <w:num w:numId="24">
    <w:abstractNumId w:val="40"/>
  </w:num>
  <w:num w:numId="25">
    <w:abstractNumId w:val="28"/>
  </w:num>
  <w:num w:numId="26">
    <w:abstractNumId w:val="23"/>
  </w:num>
  <w:num w:numId="27">
    <w:abstractNumId w:val="29"/>
  </w:num>
  <w:num w:numId="28">
    <w:abstractNumId w:val="3"/>
  </w:num>
  <w:num w:numId="29">
    <w:abstractNumId w:val="2"/>
  </w:num>
  <w:num w:numId="30">
    <w:abstractNumId w:val="22"/>
  </w:num>
  <w:num w:numId="31">
    <w:abstractNumId w:val="9"/>
  </w:num>
  <w:num w:numId="32">
    <w:abstractNumId w:val="36"/>
  </w:num>
  <w:num w:numId="33">
    <w:abstractNumId w:val="14"/>
  </w:num>
  <w:num w:numId="34">
    <w:abstractNumId w:val="21"/>
  </w:num>
  <w:num w:numId="35">
    <w:abstractNumId w:val="33"/>
  </w:num>
  <w:num w:numId="36">
    <w:abstractNumId w:val="19"/>
  </w:num>
  <w:num w:numId="37">
    <w:abstractNumId w:val="18"/>
  </w:num>
  <w:num w:numId="38">
    <w:abstractNumId w:val="16"/>
  </w:num>
  <w:num w:numId="39">
    <w:abstractNumId w:val="20"/>
  </w:num>
  <w:num w:numId="40">
    <w:abstractNumId w:val="32"/>
  </w:num>
  <w:num w:numId="41">
    <w:abstractNumId w:val="37"/>
  </w:num>
  <w:num w:numId="42">
    <w:abstractNumId w:val="39"/>
  </w:num>
  <w:num w:numId="43">
    <w:abstractNumId w:val="30"/>
  </w:num>
  <w:num w:numId="44">
    <w:abstractNumId w:val="31"/>
  </w:num>
  <w:num w:numId="45">
    <w:abstractNumId w:val="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F1B1F"/>
    <w:rsid w:val="00326723"/>
    <w:rsid w:val="003B12C3"/>
    <w:rsid w:val="003B36B3"/>
    <w:rsid w:val="003F537D"/>
    <w:rsid w:val="005140F0"/>
    <w:rsid w:val="0058508A"/>
    <w:rsid w:val="005B3CA7"/>
    <w:rsid w:val="00640ECA"/>
    <w:rsid w:val="007C528F"/>
    <w:rsid w:val="007E104A"/>
    <w:rsid w:val="007F26DD"/>
    <w:rsid w:val="00831FD1"/>
    <w:rsid w:val="00855DEC"/>
    <w:rsid w:val="008A3CB3"/>
    <w:rsid w:val="008B33E3"/>
    <w:rsid w:val="009245BE"/>
    <w:rsid w:val="009634CE"/>
    <w:rsid w:val="009B1B06"/>
    <w:rsid w:val="009B1F95"/>
    <w:rsid w:val="009C3AE0"/>
    <w:rsid w:val="009D36E4"/>
    <w:rsid w:val="009F2A5D"/>
    <w:rsid w:val="00A23F6F"/>
    <w:rsid w:val="00AD1769"/>
    <w:rsid w:val="00BA3D9A"/>
    <w:rsid w:val="00C32816"/>
    <w:rsid w:val="00C410C0"/>
    <w:rsid w:val="00D225F7"/>
    <w:rsid w:val="00D45FCD"/>
    <w:rsid w:val="00D57A81"/>
    <w:rsid w:val="00D712B1"/>
    <w:rsid w:val="00D94C69"/>
    <w:rsid w:val="00E474AF"/>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K-X6ZT8ozKgqbW99DyFl9S_XgOe-heGcEe2HORQMLiw/edit?usp=sharing" TargetMode="External"/><Relationship Id="rId13" Type="http://schemas.openxmlformats.org/officeDocument/2006/relationships/hyperlink" Target="https://www.3gpp.org/ftp/TSG_SA/WG4_CODEC/3GPP_SA4_AHOC_MTGs/SA4_MBS/Docs/S4aI211212.zip" TargetMode="External"/><Relationship Id="rId18" Type="http://schemas.openxmlformats.org/officeDocument/2006/relationships/hyperlink" Target="https://www.3gpp.org/ftp/TSG_SA/WG4_CODEC/3GPP_SA4_AHOC_MTGs/SA4_MBS/Docs/S4aI211213.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3gpp.org/ftp/TSG_SA/WG4_CODEC/3GPP_SA4_AHOC_MTGs/SA4_MBS/Docs/S4aI211212.zip" TargetMode="External"/><Relationship Id="rId7" Type="http://schemas.openxmlformats.org/officeDocument/2006/relationships/endnotes" Target="endnotes.xml"/><Relationship Id="rId12" Type="http://schemas.openxmlformats.org/officeDocument/2006/relationships/hyperlink" Target="https://www.3gpp.org/ftp/TSG_SA/WG4_CODEC/3GPP_SA4_AHOC_MTGs/SA4_MBS/Docs/S4aI211211.zip" TargetMode="External"/><Relationship Id="rId17" Type="http://schemas.openxmlformats.org/officeDocument/2006/relationships/hyperlink" Target="https://www.3gpp.org/ftp/TSG_SA/WG4_CODEC/3GPP_SA4_AHOC_MTGs/SA4_MBS/Docs/S4aI211209.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08.zip" TargetMode="External"/><Relationship Id="rId20" Type="http://schemas.openxmlformats.org/officeDocument/2006/relationships/hyperlink" Target="https://www.3gpp.org/ftp/TSG_SA/WG4_CODEC/3GPP_SA4_AHOC_MTGs/SA4_MBS/Docs/S4aI21121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11210.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sa/WG4_CODEC/TSGS4_111-e/Docs/S4-201473.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3gpp.org/ftp/TSG_SA/WG4_CODEC/3GPP_SA4_AHOC_MTGs/SA4_MBS/Docs/S4aI211209.zip" TargetMode="External"/><Relationship Id="rId19" Type="http://schemas.openxmlformats.org/officeDocument/2006/relationships/hyperlink" Target="https://www.3gpp.org/ftp/TSG_SA/WG4_CODEC/3GPP_SA4_AHOC_MTGs/SA4_MBS/Docs/S4aI211210.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11208.zip" TargetMode="External"/><Relationship Id="rId14" Type="http://schemas.openxmlformats.org/officeDocument/2006/relationships/hyperlink" Target="https://www.3gpp.org/ftp/TSG_SA/WG4_CODEC/3GPP_SA4_AHOC_MTGs/SA4_MBS/Docs/S4aI211213.zip"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2075</Words>
  <Characters>11829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2021-08-11T13:00:00Z</dcterms:created>
  <dcterms:modified xsi:type="dcterms:W3CDTF">2021-08-11T13:02:00Z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